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5F2BF" w14:textId="18E69BD6" w:rsidR="00B47BC3" w:rsidRPr="00B47BC3" w:rsidRDefault="00B47BC3">
      <w:pPr>
        <w:rPr>
          <w:sz w:val="32"/>
          <w:szCs w:val="32"/>
          <w:u w:val="single"/>
        </w:rPr>
      </w:pPr>
      <w:r w:rsidRPr="00B47BC3">
        <w:rPr>
          <w:sz w:val="32"/>
          <w:szCs w:val="32"/>
          <w:u w:val="single"/>
        </w:rPr>
        <w:t>UAL Level 2 and Level 3 Diploma Performing Arts</w:t>
      </w:r>
    </w:p>
    <w:p w14:paraId="32DB4EDC" w14:textId="577427C5" w:rsidR="0075616E" w:rsidRPr="002201A4" w:rsidRDefault="0075616E">
      <w:pPr>
        <w:rPr>
          <w:sz w:val="32"/>
          <w:szCs w:val="32"/>
        </w:rPr>
      </w:pPr>
      <w:r w:rsidRPr="002201A4">
        <w:rPr>
          <w:sz w:val="32"/>
          <w:szCs w:val="32"/>
        </w:rPr>
        <w:t>We are very much looking forward to seeing you next year and wanted to give you the opportunity to start developing your wider appreciation of acting, theatre and performing arts.</w:t>
      </w:r>
    </w:p>
    <w:p w14:paraId="5F789EAD" w14:textId="77777777" w:rsidR="009C74F6" w:rsidRDefault="002201A4">
      <w:pPr>
        <w:rPr>
          <w:sz w:val="32"/>
          <w:szCs w:val="32"/>
        </w:rPr>
      </w:pPr>
      <w:r>
        <w:rPr>
          <w:sz w:val="32"/>
          <w:szCs w:val="32"/>
        </w:rPr>
        <w:t xml:space="preserve">Please watch a recording of some live theatre online. There are many examples of this including the national theatre </w:t>
      </w:r>
      <w:r w:rsidR="00B47BC3">
        <w:rPr>
          <w:sz w:val="32"/>
          <w:szCs w:val="32"/>
        </w:rPr>
        <w:t>live.</w:t>
      </w:r>
      <w:r w:rsidR="00B47BC3" w:rsidRPr="002201A4">
        <w:rPr>
          <w:sz w:val="32"/>
          <w:szCs w:val="32"/>
        </w:rPr>
        <w:t xml:space="preserve"> </w:t>
      </w:r>
      <w:hyperlink r:id="rId7" w:history="1">
        <w:r w:rsidR="009C74F6" w:rsidRPr="009C74F6">
          <w:rPr>
            <w:rStyle w:val="Hyperlink"/>
            <w:sz w:val="32"/>
            <w:szCs w:val="32"/>
          </w:rPr>
          <w:t>https://www.nationaltheatre.org.uk/nt-at-home</w:t>
        </w:r>
      </w:hyperlink>
      <w:r w:rsidR="009C74F6">
        <w:rPr>
          <w:sz w:val="32"/>
          <w:szCs w:val="32"/>
        </w:rPr>
        <w:t xml:space="preserve"> </w:t>
      </w:r>
    </w:p>
    <w:p w14:paraId="16BAF5E1" w14:textId="77777777" w:rsidR="00137CC4" w:rsidRDefault="00B47BC3">
      <w:pPr>
        <w:rPr>
          <w:sz w:val="32"/>
          <w:szCs w:val="32"/>
        </w:rPr>
      </w:pPr>
      <w:r w:rsidRPr="002201A4">
        <w:rPr>
          <w:sz w:val="32"/>
          <w:szCs w:val="32"/>
        </w:rPr>
        <w:t>You</w:t>
      </w:r>
      <w:r w:rsidR="0075616E" w:rsidRPr="002201A4">
        <w:rPr>
          <w:sz w:val="32"/>
          <w:szCs w:val="32"/>
        </w:rPr>
        <w:t xml:space="preserve"> should aim to watch</w:t>
      </w:r>
      <w:r w:rsidR="002201A4">
        <w:rPr>
          <w:sz w:val="32"/>
          <w:szCs w:val="32"/>
        </w:rPr>
        <w:t xml:space="preserve"> the complete play</w:t>
      </w:r>
      <w:r w:rsidR="0075616E" w:rsidRPr="002201A4">
        <w:rPr>
          <w:sz w:val="32"/>
          <w:szCs w:val="32"/>
        </w:rPr>
        <w:t xml:space="preserve"> then write a review about</w:t>
      </w:r>
      <w:r w:rsidR="002201A4">
        <w:rPr>
          <w:sz w:val="32"/>
          <w:szCs w:val="32"/>
        </w:rPr>
        <w:t xml:space="preserve"> it</w:t>
      </w:r>
      <w:r w:rsidR="0075616E" w:rsidRPr="002201A4">
        <w:rPr>
          <w:sz w:val="32"/>
          <w:szCs w:val="32"/>
        </w:rPr>
        <w:t>. Try to write around 500 words and you include images.</w:t>
      </w:r>
      <w:r w:rsidR="002201A4">
        <w:rPr>
          <w:sz w:val="32"/>
          <w:szCs w:val="32"/>
        </w:rPr>
        <w:t xml:space="preserve"> </w:t>
      </w:r>
    </w:p>
    <w:p w14:paraId="22572841" w14:textId="0FEEB817" w:rsidR="0075616E" w:rsidRPr="002201A4" w:rsidRDefault="002201A4">
      <w:pPr>
        <w:rPr>
          <w:sz w:val="32"/>
          <w:szCs w:val="32"/>
        </w:rPr>
      </w:pPr>
      <w:r>
        <w:rPr>
          <w:sz w:val="32"/>
          <w:szCs w:val="32"/>
        </w:rPr>
        <w:t>This work will become part of you</w:t>
      </w:r>
      <w:r w:rsidR="00137CC4">
        <w:rPr>
          <w:sz w:val="32"/>
          <w:szCs w:val="32"/>
        </w:rPr>
        <w:t>r D</w:t>
      </w:r>
      <w:r>
        <w:rPr>
          <w:sz w:val="32"/>
          <w:szCs w:val="32"/>
        </w:rPr>
        <w:t xml:space="preserve">iploma assignments and needs to be completed either on computer and sent to </w:t>
      </w:r>
      <w:hyperlink r:id="rId8" w:history="1">
        <w:r w:rsidR="00137CC4" w:rsidRPr="005F48AD">
          <w:rPr>
            <w:rStyle w:val="Hyperlink"/>
            <w:sz w:val="32"/>
            <w:szCs w:val="32"/>
          </w:rPr>
          <w:t>katie.marshall-preece@sheffcol.ac.uk</w:t>
        </w:r>
      </w:hyperlink>
      <w:r w:rsidR="00137CC4">
        <w:rPr>
          <w:sz w:val="32"/>
          <w:szCs w:val="32"/>
        </w:rPr>
        <w:t xml:space="preserve">, </w:t>
      </w:r>
      <w:r>
        <w:rPr>
          <w:sz w:val="32"/>
          <w:szCs w:val="32"/>
        </w:rPr>
        <w:t>or on paper and brought with you</w:t>
      </w:r>
      <w:r w:rsidR="00137CC4">
        <w:rPr>
          <w:sz w:val="32"/>
          <w:szCs w:val="32"/>
        </w:rPr>
        <w:t xml:space="preserve"> on your first day</w:t>
      </w:r>
      <w:r>
        <w:rPr>
          <w:sz w:val="32"/>
          <w:szCs w:val="32"/>
        </w:rPr>
        <w:t>.</w:t>
      </w:r>
    </w:p>
    <w:p w14:paraId="0DD3B316" w14:textId="608A7A30" w:rsidR="0075616E" w:rsidRDefault="0075616E" w:rsidP="0075616E">
      <w:r>
        <w:t xml:space="preserve"> </w:t>
      </w:r>
    </w:p>
    <w:p w14:paraId="0D8A026D" w14:textId="541908C5" w:rsidR="0075616E" w:rsidRPr="002201A4" w:rsidRDefault="0075616E" w:rsidP="0075616E">
      <w:pPr>
        <w:rPr>
          <w:sz w:val="32"/>
          <w:szCs w:val="32"/>
        </w:rPr>
      </w:pPr>
      <w:r w:rsidRPr="002201A4">
        <w:rPr>
          <w:sz w:val="32"/>
          <w:szCs w:val="32"/>
        </w:rPr>
        <w:t>Theatre reviewing will help you develop your understanding of drama and the theatre. Review writing will help you be more responsive to what you see</w:t>
      </w:r>
      <w:r w:rsidR="00137CC4">
        <w:rPr>
          <w:sz w:val="32"/>
          <w:szCs w:val="32"/>
        </w:rPr>
        <w:t>,</w:t>
      </w:r>
      <w:r w:rsidRPr="002201A4">
        <w:rPr>
          <w:sz w:val="32"/>
          <w:szCs w:val="32"/>
        </w:rPr>
        <w:t xml:space="preserve"> and more alert to the performance and production elements. </w:t>
      </w:r>
    </w:p>
    <w:p w14:paraId="028BC241" w14:textId="25E3343F" w:rsidR="0075616E" w:rsidRPr="002201A4" w:rsidRDefault="0075616E" w:rsidP="0075616E">
      <w:pPr>
        <w:rPr>
          <w:sz w:val="32"/>
          <w:szCs w:val="32"/>
        </w:rPr>
      </w:pPr>
      <w:r w:rsidRPr="002201A4">
        <w:rPr>
          <w:sz w:val="32"/>
          <w:szCs w:val="32"/>
        </w:rPr>
        <w:t xml:space="preserve">Different kinds of plays and productions will be reviewed differently. You need to respond to the </w:t>
      </w:r>
      <w:r w:rsidR="002201A4" w:rsidRPr="002201A4">
        <w:rPr>
          <w:sz w:val="32"/>
          <w:szCs w:val="32"/>
        </w:rPr>
        <w:t>experience</w:t>
      </w:r>
      <w:r w:rsidRPr="002201A4">
        <w:rPr>
          <w:sz w:val="32"/>
          <w:szCs w:val="32"/>
        </w:rPr>
        <w:t xml:space="preserve"> provoked by a performance. </w:t>
      </w:r>
    </w:p>
    <w:p w14:paraId="1F228F5A" w14:textId="5F72532B" w:rsidR="002201A4" w:rsidRDefault="002201A4" w:rsidP="0075616E">
      <w:pPr>
        <w:rPr>
          <w:sz w:val="32"/>
          <w:szCs w:val="32"/>
        </w:rPr>
      </w:pPr>
      <w:r>
        <w:rPr>
          <w:sz w:val="32"/>
          <w:szCs w:val="32"/>
        </w:rPr>
        <w:t>Before you watch the performance</w:t>
      </w:r>
      <w:r w:rsidR="00137CC4">
        <w:rPr>
          <w:sz w:val="32"/>
          <w:szCs w:val="32"/>
        </w:rPr>
        <w:t>,</w:t>
      </w:r>
      <w:r>
        <w:rPr>
          <w:sz w:val="32"/>
          <w:szCs w:val="32"/>
        </w:rPr>
        <w:t xml:space="preserve"> make sure you know some background information. This may include:</w:t>
      </w:r>
    </w:p>
    <w:p w14:paraId="5E546D72" w14:textId="1B5E046F" w:rsidR="0075616E" w:rsidRPr="002201A4" w:rsidRDefault="002201A4" w:rsidP="002201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01A4">
        <w:rPr>
          <w:sz w:val="32"/>
          <w:szCs w:val="32"/>
        </w:rPr>
        <w:t xml:space="preserve">The name of the play, playwright, which company are performing it, who directed the play, who designed the play, where and when it was performed.  </w:t>
      </w:r>
      <w:r w:rsidR="0075616E" w:rsidRPr="002201A4">
        <w:rPr>
          <w:sz w:val="32"/>
          <w:szCs w:val="32"/>
        </w:rPr>
        <w:t xml:space="preserve"> </w:t>
      </w:r>
    </w:p>
    <w:p w14:paraId="217771A7" w14:textId="413D0106" w:rsidR="0075616E" w:rsidRDefault="0075616E" w:rsidP="002201A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201A4">
        <w:rPr>
          <w:sz w:val="32"/>
          <w:szCs w:val="32"/>
        </w:rPr>
        <w:t xml:space="preserve">What kind of play is it, and what is it about? </w:t>
      </w:r>
    </w:p>
    <w:p w14:paraId="0A19A9AF" w14:textId="7CC5053F" w:rsidR="002201A4" w:rsidRDefault="002201A4" w:rsidP="002201A4">
      <w:pPr>
        <w:rPr>
          <w:sz w:val="32"/>
          <w:szCs w:val="32"/>
        </w:rPr>
      </w:pPr>
      <w:r w:rsidRPr="002201A4">
        <w:rPr>
          <w:sz w:val="32"/>
          <w:szCs w:val="32"/>
        </w:rPr>
        <w:lastRenderedPageBreak/>
        <w:t>We would recommend watching the play twice, once to enjoy and understand the story, and again to analyse and write notes for your review.</w:t>
      </w:r>
    </w:p>
    <w:p w14:paraId="374982DD" w14:textId="77777777" w:rsidR="002201A4" w:rsidRDefault="002201A4" w:rsidP="002201A4">
      <w:pPr>
        <w:rPr>
          <w:sz w:val="32"/>
          <w:szCs w:val="32"/>
        </w:rPr>
      </w:pPr>
    </w:p>
    <w:p w14:paraId="2D674457" w14:textId="76070CAB" w:rsidR="002201A4" w:rsidRPr="002201A4" w:rsidRDefault="002201A4" w:rsidP="002201A4">
      <w:pPr>
        <w:rPr>
          <w:sz w:val="32"/>
          <w:szCs w:val="32"/>
        </w:rPr>
      </w:pPr>
      <w:r w:rsidRPr="002201A4">
        <w:rPr>
          <w:sz w:val="32"/>
          <w:szCs w:val="32"/>
        </w:rPr>
        <w:t>We have given you a guide about how to write your review below so please look so you can make some notes as you go.</w:t>
      </w:r>
    </w:p>
    <w:p w14:paraId="272E1A6C" w14:textId="32EA4069" w:rsidR="002201A4" w:rsidRPr="00137CC4" w:rsidRDefault="0075616E" w:rsidP="00137CC4">
      <w:pPr>
        <w:pStyle w:val="ListParagraph"/>
        <w:numPr>
          <w:ilvl w:val="0"/>
          <w:numId w:val="5"/>
        </w:numPr>
        <w:rPr>
          <w:sz w:val="32"/>
          <w:szCs w:val="32"/>
        </w:rPr>
      </w:pPr>
      <w:proofErr w:type="gramStart"/>
      <w:r w:rsidRPr="00137CC4">
        <w:rPr>
          <w:sz w:val="32"/>
          <w:szCs w:val="32"/>
        </w:rPr>
        <w:t>A brief summary</w:t>
      </w:r>
      <w:proofErr w:type="gramEnd"/>
      <w:r w:rsidRPr="00137CC4">
        <w:rPr>
          <w:sz w:val="32"/>
          <w:szCs w:val="32"/>
        </w:rPr>
        <w:t xml:space="preserve"> of the main action is a good way to start before talking about the main themes of the play and the issues it confronts.</w:t>
      </w:r>
    </w:p>
    <w:p w14:paraId="59C7D7E0" w14:textId="2939BDAB" w:rsidR="0075616E" w:rsidRPr="00137CC4" w:rsidRDefault="0075616E" w:rsidP="00137CC4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37CC4">
        <w:rPr>
          <w:sz w:val="32"/>
          <w:szCs w:val="32"/>
        </w:rPr>
        <w:t xml:space="preserve">What is the style of performance? </w:t>
      </w:r>
    </w:p>
    <w:p w14:paraId="62B18337" w14:textId="6B6B1A57" w:rsidR="0075616E" w:rsidRPr="00137CC4" w:rsidRDefault="0075616E" w:rsidP="00137CC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7CC4">
        <w:rPr>
          <w:sz w:val="32"/>
          <w:szCs w:val="32"/>
        </w:rPr>
        <w:t xml:space="preserve">Is the play typical of one </w:t>
      </w:r>
      <w:proofErr w:type="gramStart"/>
      <w:r w:rsidRPr="00137CC4">
        <w:rPr>
          <w:sz w:val="32"/>
          <w:szCs w:val="32"/>
        </w:rPr>
        <w:t>particular genre</w:t>
      </w:r>
      <w:proofErr w:type="gramEnd"/>
      <w:r w:rsidRPr="00137CC4">
        <w:rPr>
          <w:sz w:val="32"/>
          <w:szCs w:val="32"/>
        </w:rPr>
        <w:t xml:space="preserve">? Is it a comedy, a tragedy, absurd, </w:t>
      </w:r>
      <w:proofErr w:type="gramStart"/>
      <w:r w:rsidRPr="00137CC4">
        <w:rPr>
          <w:sz w:val="32"/>
          <w:szCs w:val="32"/>
        </w:rPr>
        <w:t>naturalistic</w:t>
      </w:r>
      <w:proofErr w:type="gramEnd"/>
      <w:r w:rsidRPr="00137CC4">
        <w:rPr>
          <w:sz w:val="32"/>
          <w:szCs w:val="32"/>
        </w:rPr>
        <w:t xml:space="preserve"> or postmodern? </w:t>
      </w:r>
    </w:p>
    <w:p w14:paraId="4F03C2D3" w14:textId="0BD62785" w:rsidR="0075616E" w:rsidRPr="00137CC4" w:rsidRDefault="0075616E" w:rsidP="00137CC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7CC4">
        <w:rPr>
          <w:sz w:val="32"/>
          <w:szCs w:val="32"/>
        </w:rPr>
        <w:t>Explain how this is portrayed in the performance, (</w:t>
      </w:r>
      <w:proofErr w:type="spellStart"/>
      <w:r w:rsidRPr="00137CC4">
        <w:rPr>
          <w:sz w:val="32"/>
          <w:szCs w:val="32"/>
        </w:rPr>
        <w:t>ie</w:t>
      </w:r>
      <w:proofErr w:type="spellEnd"/>
      <w:r w:rsidRPr="00137CC4">
        <w:rPr>
          <w:sz w:val="32"/>
          <w:szCs w:val="32"/>
        </w:rPr>
        <w:t xml:space="preserve"> techniques). </w:t>
      </w:r>
    </w:p>
    <w:p w14:paraId="23E84A91" w14:textId="20849515" w:rsidR="0075616E" w:rsidRPr="00137CC4" w:rsidRDefault="0075616E" w:rsidP="00137CC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7CC4">
        <w:rPr>
          <w:sz w:val="32"/>
          <w:szCs w:val="32"/>
        </w:rPr>
        <w:t xml:space="preserve">What are the main characters of the play? </w:t>
      </w:r>
    </w:p>
    <w:p w14:paraId="21815BD8" w14:textId="2E2EFB87" w:rsidR="0075616E" w:rsidRPr="00137CC4" w:rsidRDefault="0075616E" w:rsidP="00137CC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7CC4">
        <w:rPr>
          <w:sz w:val="32"/>
          <w:szCs w:val="32"/>
        </w:rPr>
        <w:t xml:space="preserve">Do you think the actors understand the work? </w:t>
      </w:r>
    </w:p>
    <w:p w14:paraId="7AAD25A9" w14:textId="0AD6004C" w:rsidR="0075616E" w:rsidRPr="00137CC4" w:rsidRDefault="0075616E" w:rsidP="00137CC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7CC4">
        <w:rPr>
          <w:sz w:val="32"/>
          <w:szCs w:val="32"/>
        </w:rPr>
        <w:t xml:space="preserve">How convincing did the actors seem in their portrayal of their characters? </w:t>
      </w:r>
    </w:p>
    <w:p w14:paraId="5F8ACD70" w14:textId="63DFD3AE" w:rsidR="0075616E" w:rsidRPr="00137CC4" w:rsidRDefault="0075616E" w:rsidP="00137CC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7CC4">
        <w:rPr>
          <w:sz w:val="32"/>
          <w:szCs w:val="32"/>
        </w:rPr>
        <w:t xml:space="preserve">What is their relationship with the other characters on stage and how well do they work together? </w:t>
      </w:r>
    </w:p>
    <w:p w14:paraId="6AF82411" w14:textId="23DF9016" w:rsidR="0075616E" w:rsidRPr="00137CC4" w:rsidRDefault="0075616E" w:rsidP="00137CC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7CC4">
        <w:rPr>
          <w:sz w:val="32"/>
          <w:szCs w:val="32"/>
        </w:rPr>
        <w:t xml:space="preserve">How well did they use their voice, </w:t>
      </w:r>
      <w:proofErr w:type="gramStart"/>
      <w:r w:rsidRPr="00137CC4">
        <w:rPr>
          <w:sz w:val="32"/>
          <w:szCs w:val="32"/>
        </w:rPr>
        <w:t>movement</w:t>
      </w:r>
      <w:proofErr w:type="gramEnd"/>
      <w:r w:rsidRPr="00137CC4">
        <w:rPr>
          <w:sz w:val="32"/>
          <w:szCs w:val="32"/>
        </w:rPr>
        <w:t xml:space="preserve"> or gestures to express their character? </w:t>
      </w:r>
    </w:p>
    <w:p w14:paraId="17F600FB" w14:textId="0D42FCE5" w:rsidR="0075616E" w:rsidRPr="00137CC4" w:rsidRDefault="0075616E" w:rsidP="00137CC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37CC4">
        <w:rPr>
          <w:sz w:val="32"/>
          <w:szCs w:val="32"/>
        </w:rPr>
        <w:t xml:space="preserve">Is there someone that stands out? Describe why. Distinguish here between the text and the performance. Be objective, this is not about what you ‘like’ or ‘don’t like’. </w:t>
      </w:r>
    </w:p>
    <w:p w14:paraId="4F9B5147" w14:textId="26A98872" w:rsidR="0075616E" w:rsidRDefault="0075616E" w:rsidP="002201A4">
      <w:pPr>
        <w:rPr>
          <w:b/>
          <w:bCs/>
          <w:sz w:val="32"/>
          <w:szCs w:val="32"/>
        </w:rPr>
      </w:pPr>
      <w:r w:rsidRPr="00B47BC3">
        <w:rPr>
          <w:b/>
          <w:bCs/>
          <w:sz w:val="32"/>
          <w:szCs w:val="32"/>
        </w:rPr>
        <w:t xml:space="preserve">Describe aspects of the performance in detail. Back up your judgements with evidence from the performance. </w:t>
      </w:r>
    </w:p>
    <w:p w14:paraId="50E44186" w14:textId="5FB28FCA" w:rsidR="00137CC4" w:rsidRDefault="00137CC4" w:rsidP="002201A4">
      <w:pPr>
        <w:rPr>
          <w:b/>
          <w:bCs/>
          <w:sz w:val="32"/>
          <w:szCs w:val="32"/>
        </w:rPr>
      </w:pPr>
    </w:p>
    <w:p w14:paraId="6043179D" w14:textId="77777777" w:rsidR="00137CC4" w:rsidRPr="00B47BC3" w:rsidRDefault="00137CC4" w:rsidP="002201A4">
      <w:pPr>
        <w:rPr>
          <w:b/>
          <w:bCs/>
          <w:sz w:val="32"/>
          <w:szCs w:val="32"/>
        </w:rPr>
      </w:pPr>
    </w:p>
    <w:p w14:paraId="1489FBCC" w14:textId="77777777" w:rsidR="0075616E" w:rsidRDefault="0075616E" w:rsidP="0075616E">
      <w:r>
        <w:t xml:space="preserve">Here are some useful words to help you explain the performance: </w:t>
      </w:r>
    </w:p>
    <w:p w14:paraId="08C3AF7F" w14:textId="2A574937" w:rsidR="0075616E" w:rsidRDefault="0075616E" w:rsidP="0075616E">
      <w:r>
        <w:t>Compelling, difficult, complex, simple, overwhelming, aesthetically appealing, vague, dry, humorous, inviting, stale, logical, warm, frightening, abstract, dark, invigorating, mechanical, predictable, sophisticated, grotesque, energetic, enjoyable or abrasive</w:t>
      </w:r>
      <w:r w:rsidR="00B47BC3">
        <w:t xml:space="preserve">, </w:t>
      </w:r>
      <w:r w:rsidR="00B47BC3" w:rsidRPr="00B47BC3">
        <w:t>direction, imagery, grouping, pace and timing, atmosphere or mood.</w:t>
      </w:r>
    </w:p>
    <w:sectPr w:rsidR="0075616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6D6CD" w14:textId="77777777" w:rsidR="005512A1" w:rsidRDefault="005512A1" w:rsidP="00137CC4">
      <w:pPr>
        <w:spacing w:after="0" w:line="240" w:lineRule="auto"/>
      </w:pPr>
      <w:r>
        <w:separator/>
      </w:r>
    </w:p>
  </w:endnote>
  <w:endnote w:type="continuationSeparator" w:id="0">
    <w:p w14:paraId="121FB655" w14:textId="77777777" w:rsidR="005512A1" w:rsidRDefault="005512A1" w:rsidP="0013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8E59F" w14:textId="77777777" w:rsidR="005512A1" w:rsidRDefault="005512A1" w:rsidP="00137CC4">
      <w:pPr>
        <w:spacing w:after="0" w:line="240" w:lineRule="auto"/>
      </w:pPr>
      <w:r>
        <w:separator/>
      </w:r>
    </w:p>
  </w:footnote>
  <w:footnote w:type="continuationSeparator" w:id="0">
    <w:p w14:paraId="29FAFEA1" w14:textId="77777777" w:rsidR="005512A1" w:rsidRDefault="005512A1" w:rsidP="0013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9507C" w14:textId="28E0C4E9" w:rsidR="00137CC4" w:rsidRDefault="00137CC4">
    <w:pPr>
      <w:pStyle w:val="Header"/>
    </w:pPr>
    <w:r>
      <w:rPr>
        <w:noProof/>
        <w:sz w:val="32"/>
        <w:szCs w:val="32"/>
        <w:u w:val="single"/>
      </w:rPr>
      <w:drawing>
        <wp:anchor distT="0" distB="0" distL="114300" distR="114300" simplePos="0" relativeHeight="251659264" behindDoc="1" locked="0" layoutInCell="1" allowOverlap="1" wp14:anchorId="7036FA11" wp14:editId="48A78FFE">
          <wp:simplePos x="0" y="0"/>
          <wp:positionH relativeFrom="margin">
            <wp:align>right</wp:align>
          </wp:positionH>
          <wp:positionV relativeFrom="paragraph">
            <wp:posOffset>-10160</wp:posOffset>
          </wp:positionV>
          <wp:extent cx="819150" cy="819150"/>
          <wp:effectExtent l="0" t="0" r="0" b="0"/>
          <wp:wrapTopAndBottom/>
          <wp:docPr id="1" name="Picture 1" descr="A picture containing yellow,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C_Yellow_Bkgd.jpg-300x300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7B66"/>
    <w:multiLevelType w:val="hybridMultilevel"/>
    <w:tmpl w:val="AB763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3A40"/>
    <w:multiLevelType w:val="hybridMultilevel"/>
    <w:tmpl w:val="BE3E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74E1C"/>
    <w:multiLevelType w:val="hybridMultilevel"/>
    <w:tmpl w:val="41DCF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2182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55E7F"/>
    <w:multiLevelType w:val="hybridMultilevel"/>
    <w:tmpl w:val="55CE2CA2"/>
    <w:lvl w:ilvl="0" w:tplc="7B1E8A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12861"/>
    <w:multiLevelType w:val="hybridMultilevel"/>
    <w:tmpl w:val="8CB0B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16E"/>
    <w:rsid w:val="00137CC4"/>
    <w:rsid w:val="002201A4"/>
    <w:rsid w:val="005512A1"/>
    <w:rsid w:val="0075616E"/>
    <w:rsid w:val="009C74F6"/>
    <w:rsid w:val="00B00190"/>
    <w:rsid w:val="00B4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D9F27"/>
  <w15:chartTrackingRefBased/>
  <w15:docId w15:val="{248C155C-340F-4C50-9173-7CF95A6D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4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4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7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CC4"/>
  </w:style>
  <w:style w:type="paragraph" w:styleId="Footer">
    <w:name w:val="footer"/>
    <w:basedOn w:val="Normal"/>
    <w:link w:val="FooterChar"/>
    <w:uiPriority w:val="99"/>
    <w:unhideWhenUsed/>
    <w:rsid w:val="00137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marshall-preece@sheffcol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ionaltheatre.org.uk/nt-at-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marshall preece</dc:creator>
  <cp:keywords/>
  <dc:description/>
  <cp:lastModifiedBy>Georgie Lindop</cp:lastModifiedBy>
  <cp:revision>2</cp:revision>
  <dcterms:created xsi:type="dcterms:W3CDTF">2020-05-28T16:53:00Z</dcterms:created>
  <dcterms:modified xsi:type="dcterms:W3CDTF">2020-05-28T16:53:00Z</dcterms:modified>
</cp:coreProperties>
</file>