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62" w:rsidRPr="00186391" w:rsidRDefault="00186391" w:rsidP="00186391">
      <w:pPr>
        <w:jc w:val="center"/>
        <w:rPr>
          <w:rFonts w:ascii="Eras Bold ITC" w:hAnsi="Eras Bold ITC"/>
          <w:color w:val="855A4B"/>
          <w:sz w:val="48"/>
          <w:szCs w:val="48"/>
        </w:rPr>
      </w:pPr>
      <w:r>
        <w:rPr>
          <w:rFonts w:ascii="Arial" w:hAnsi="Arial" w:cs="Arial"/>
          <w:noProof/>
          <w:color w:val="1A0DAB"/>
          <w:sz w:val="21"/>
          <w:szCs w:val="21"/>
          <w:lang w:eastAsia="en-GB"/>
        </w:rPr>
        <w:drawing>
          <wp:anchor distT="0" distB="0" distL="114300" distR="114300" simplePos="0" relativeHeight="251654656" behindDoc="1" locked="0" layoutInCell="1" allowOverlap="1">
            <wp:simplePos x="0" y="0"/>
            <wp:positionH relativeFrom="column">
              <wp:posOffset>-488950</wp:posOffset>
            </wp:positionH>
            <wp:positionV relativeFrom="paragraph">
              <wp:posOffset>-404495</wp:posOffset>
            </wp:positionV>
            <wp:extent cx="1127125" cy="1077595"/>
            <wp:effectExtent l="0" t="0" r="0" b="8255"/>
            <wp:wrapNone/>
            <wp:docPr id="2" name="Picture 2" descr="Image result for sheffield colleg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ffield college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12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anchor distT="0" distB="0" distL="114300" distR="114300" simplePos="0" relativeHeight="251658752" behindDoc="1" locked="0" layoutInCell="1" allowOverlap="1">
            <wp:simplePos x="0" y="0"/>
            <wp:positionH relativeFrom="column">
              <wp:posOffset>4603750</wp:posOffset>
            </wp:positionH>
            <wp:positionV relativeFrom="paragraph">
              <wp:posOffset>-417195</wp:posOffset>
            </wp:positionV>
            <wp:extent cx="1828800" cy="1371600"/>
            <wp:effectExtent l="0" t="0" r="0" b="0"/>
            <wp:wrapNone/>
            <wp:docPr id="3" name="Picture 3" descr="Five global trends for travel &amp; tourism industry in 2015 - The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global trends for travel &amp; tourism industry in 2015 - The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628" cy="137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CA" w:rsidRPr="00186391">
        <w:rPr>
          <w:rFonts w:ascii="Eras Bold ITC" w:hAnsi="Eras Bold ITC"/>
          <w:color w:val="855A4B"/>
          <w:sz w:val="48"/>
          <w:szCs w:val="48"/>
        </w:rPr>
        <w:t xml:space="preserve">Travel </w:t>
      </w:r>
      <w:r w:rsidR="000150CA" w:rsidRPr="00186391">
        <w:rPr>
          <w:rFonts w:ascii="Eras Bold ITC" w:hAnsi="Eras Bold ITC"/>
          <w:color w:val="855A4B"/>
          <w:sz w:val="40"/>
          <w:szCs w:val="40"/>
        </w:rPr>
        <w:t>&amp;</w:t>
      </w:r>
      <w:r w:rsidR="000150CA" w:rsidRPr="00186391">
        <w:rPr>
          <w:rFonts w:ascii="Eras Bold ITC" w:hAnsi="Eras Bold ITC"/>
          <w:color w:val="855A4B"/>
          <w:sz w:val="48"/>
          <w:szCs w:val="48"/>
        </w:rPr>
        <w:t xml:space="preserve"> Tourism</w:t>
      </w:r>
    </w:p>
    <w:p w:rsidR="006605A4" w:rsidRPr="00186391" w:rsidRDefault="00186391" w:rsidP="006605A4">
      <w:pPr>
        <w:jc w:val="center"/>
        <w:rPr>
          <w:rFonts w:ascii="Eras Bold ITC" w:hAnsi="Eras Bold ITC"/>
          <w:color w:val="855A4B"/>
          <w:sz w:val="48"/>
          <w:szCs w:val="48"/>
        </w:rPr>
      </w:pPr>
      <w:r w:rsidRPr="00186391">
        <w:rPr>
          <w:rFonts w:ascii="Eras Bold ITC" w:hAnsi="Eras Bold ITC"/>
          <w:color w:val="855A4B"/>
          <w:sz w:val="48"/>
          <w:szCs w:val="48"/>
        </w:rPr>
        <w:t>NCFE</w:t>
      </w:r>
      <w:r w:rsidR="006605A4" w:rsidRPr="00186391">
        <w:rPr>
          <w:rFonts w:ascii="Eras Bold ITC" w:hAnsi="Eras Bold ITC"/>
          <w:color w:val="855A4B"/>
          <w:sz w:val="48"/>
          <w:szCs w:val="48"/>
        </w:rPr>
        <w:t xml:space="preserve"> Level </w:t>
      </w:r>
      <w:r w:rsidRPr="00186391">
        <w:rPr>
          <w:rFonts w:ascii="Eras Bold ITC" w:hAnsi="Eras Bold ITC"/>
          <w:color w:val="855A4B"/>
          <w:sz w:val="48"/>
          <w:szCs w:val="48"/>
        </w:rPr>
        <w:t>2</w:t>
      </w:r>
    </w:p>
    <w:p w:rsidR="000150CA" w:rsidRDefault="000150CA"/>
    <w:p w:rsidR="000150CA" w:rsidRPr="005A2A05" w:rsidRDefault="000150CA" w:rsidP="000150CA">
      <w:pPr>
        <w:rPr>
          <w:sz w:val="28"/>
          <w:szCs w:val="28"/>
        </w:rPr>
      </w:pPr>
      <w:r w:rsidRPr="005A2A05">
        <w:rPr>
          <w:sz w:val="28"/>
          <w:szCs w:val="28"/>
        </w:rPr>
        <w:t xml:space="preserve">Dear applicant, </w:t>
      </w:r>
    </w:p>
    <w:p w:rsidR="00A5482F" w:rsidRPr="005A2A05" w:rsidRDefault="000150CA" w:rsidP="001C69BC">
      <w:pPr>
        <w:rPr>
          <w:iCs/>
          <w:sz w:val="28"/>
          <w:szCs w:val="28"/>
        </w:rPr>
      </w:pPr>
      <w:r w:rsidRPr="005A2A05">
        <w:rPr>
          <w:sz w:val="28"/>
          <w:szCs w:val="28"/>
        </w:rPr>
        <w:t>As part of the Induction process</w:t>
      </w:r>
      <w:r w:rsidR="006605A4" w:rsidRPr="005A2A05">
        <w:rPr>
          <w:sz w:val="28"/>
          <w:szCs w:val="28"/>
        </w:rPr>
        <w:t xml:space="preserve"> </w:t>
      </w:r>
      <w:r w:rsidR="00186391" w:rsidRPr="005A2A05">
        <w:rPr>
          <w:sz w:val="28"/>
          <w:szCs w:val="28"/>
        </w:rPr>
        <w:t>for</w:t>
      </w:r>
      <w:r w:rsidRPr="005A2A05">
        <w:rPr>
          <w:color w:val="C00000"/>
          <w:sz w:val="28"/>
          <w:szCs w:val="28"/>
        </w:rPr>
        <w:t xml:space="preserve"> </w:t>
      </w:r>
      <w:r w:rsidR="001C69BC" w:rsidRPr="005A2A05">
        <w:rPr>
          <w:sz w:val="28"/>
          <w:szCs w:val="28"/>
        </w:rPr>
        <w:t>Travel and Tourism</w:t>
      </w:r>
      <w:r w:rsidR="006605A4" w:rsidRPr="005A2A05">
        <w:rPr>
          <w:sz w:val="28"/>
          <w:szCs w:val="28"/>
        </w:rPr>
        <w:t>,</w:t>
      </w:r>
      <w:r w:rsidR="001C69BC" w:rsidRPr="005A2A05">
        <w:rPr>
          <w:sz w:val="28"/>
          <w:szCs w:val="28"/>
        </w:rPr>
        <w:t xml:space="preserve"> </w:t>
      </w:r>
      <w:r w:rsidR="00186391" w:rsidRPr="005A2A05">
        <w:rPr>
          <w:iCs/>
          <w:sz w:val="28"/>
          <w:szCs w:val="28"/>
        </w:rPr>
        <w:t>there is</w:t>
      </w:r>
      <w:r w:rsidR="001C69BC" w:rsidRPr="005A2A05">
        <w:rPr>
          <w:iCs/>
          <w:sz w:val="28"/>
          <w:szCs w:val="28"/>
        </w:rPr>
        <w:t xml:space="preserve"> some preparatory work that you will need to complete before you start.  </w:t>
      </w:r>
      <w:r w:rsidR="00A5482F" w:rsidRPr="005A2A05">
        <w:rPr>
          <w:iCs/>
          <w:sz w:val="28"/>
          <w:szCs w:val="28"/>
        </w:rPr>
        <w:t xml:space="preserve">This work will </w:t>
      </w:r>
      <w:r w:rsidR="00186391" w:rsidRPr="005A2A05">
        <w:rPr>
          <w:iCs/>
          <w:sz w:val="28"/>
          <w:szCs w:val="28"/>
        </w:rPr>
        <w:t>give you</w:t>
      </w:r>
      <w:r w:rsidR="00A5482F" w:rsidRPr="005A2A05">
        <w:rPr>
          <w:iCs/>
          <w:sz w:val="28"/>
          <w:szCs w:val="28"/>
        </w:rPr>
        <w:t xml:space="preserve"> a feel for the type of tasks you will be </w:t>
      </w:r>
      <w:r w:rsidR="00186391" w:rsidRPr="005A2A05">
        <w:rPr>
          <w:iCs/>
          <w:sz w:val="28"/>
          <w:szCs w:val="28"/>
        </w:rPr>
        <w:t>doing</w:t>
      </w:r>
      <w:r w:rsidR="00A5482F" w:rsidRPr="005A2A05">
        <w:rPr>
          <w:iCs/>
          <w:sz w:val="28"/>
          <w:szCs w:val="28"/>
        </w:rPr>
        <w:t xml:space="preserve"> throughout the course</w:t>
      </w:r>
      <w:r w:rsidR="00186391" w:rsidRPr="005A2A05">
        <w:rPr>
          <w:sz w:val="28"/>
          <w:szCs w:val="28"/>
        </w:rPr>
        <w:t xml:space="preserve"> and </w:t>
      </w:r>
      <w:r w:rsidR="00186391" w:rsidRPr="005A2A05">
        <w:rPr>
          <w:iCs/>
          <w:sz w:val="28"/>
          <w:szCs w:val="28"/>
        </w:rPr>
        <w:t>help you make the best possible start to your studies.</w:t>
      </w:r>
      <w:r w:rsidR="00A5482F" w:rsidRPr="005A2A05">
        <w:rPr>
          <w:iCs/>
          <w:sz w:val="28"/>
          <w:szCs w:val="28"/>
        </w:rPr>
        <w:t xml:space="preserve">  </w:t>
      </w:r>
      <w:r w:rsidR="00186391" w:rsidRPr="005A2A05">
        <w:rPr>
          <w:iCs/>
          <w:sz w:val="28"/>
          <w:szCs w:val="28"/>
        </w:rPr>
        <w:t>T</w:t>
      </w:r>
      <w:r w:rsidR="00554F3F" w:rsidRPr="005A2A05">
        <w:rPr>
          <w:iCs/>
          <w:sz w:val="28"/>
          <w:szCs w:val="28"/>
        </w:rPr>
        <w:t>his</w:t>
      </w:r>
      <w:r w:rsidR="001C69BC" w:rsidRPr="005A2A05">
        <w:rPr>
          <w:iCs/>
          <w:sz w:val="28"/>
          <w:szCs w:val="28"/>
        </w:rPr>
        <w:t xml:space="preserve"> will be your first piece of </w:t>
      </w:r>
      <w:r w:rsidR="00A5482F" w:rsidRPr="005A2A05">
        <w:rPr>
          <w:iCs/>
          <w:sz w:val="28"/>
          <w:szCs w:val="28"/>
        </w:rPr>
        <w:t>college course</w:t>
      </w:r>
      <w:r w:rsidR="001C69BC" w:rsidRPr="005A2A05">
        <w:rPr>
          <w:iCs/>
          <w:sz w:val="28"/>
          <w:szCs w:val="28"/>
        </w:rPr>
        <w:t>work</w:t>
      </w:r>
      <w:r w:rsidR="00A5482F" w:rsidRPr="005A2A05">
        <w:rPr>
          <w:iCs/>
          <w:sz w:val="28"/>
          <w:szCs w:val="28"/>
        </w:rPr>
        <w:t xml:space="preserve"> so doing your best will allow us to assess your </w:t>
      </w:r>
      <w:r w:rsidR="00186391" w:rsidRPr="005A2A05">
        <w:rPr>
          <w:iCs/>
          <w:sz w:val="28"/>
          <w:szCs w:val="28"/>
        </w:rPr>
        <w:t xml:space="preserve">abilities early </w:t>
      </w:r>
      <w:r w:rsidR="00A5482F" w:rsidRPr="005A2A05">
        <w:rPr>
          <w:iCs/>
          <w:sz w:val="28"/>
          <w:szCs w:val="28"/>
        </w:rPr>
        <w:t xml:space="preserve">on.  </w:t>
      </w:r>
    </w:p>
    <w:p w:rsidR="00186391" w:rsidRPr="006605A4" w:rsidRDefault="00186391" w:rsidP="001C69BC">
      <w:pPr>
        <w:rPr>
          <w:iCs/>
          <w:sz w:val="24"/>
          <w:szCs w:val="24"/>
        </w:rPr>
      </w:pPr>
    </w:p>
    <w:p w:rsidR="00186391" w:rsidRPr="005A2A05" w:rsidRDefault="00186391" w:rsidP="005A2A05">
      <w:pPr>
        <w:jc w:val="center"/>
        <w:rPr>
          <w:sz w:val="28"/>
          <w:szCs w:val="28"/>
          <w:u w:val="single"/>
        </w:rPr>
      </w:pPr>
      <w:r w:rsidRPr="005A2A05">
        <w:rPr>
          <w:sz w:val="28"/>
          <w:szCs w:val="28"/>
          <w:u w:val="single"/>
        </w:rPr>
        <w:t>Visitor Attractions</w:t>
      </w:r>
    </w:p>
    <w:p w:rsidR="005A2A05" w:rsidRDefault="005A2A05" w:rsidP="005A2A05">
      <w:pPr>
        <w:rPr>
          <w:b/>
          <w:sz w:val="24"/>
          <w:szCs w:val="24"/>
          <w:u w:val="single"/>
        </w:rPr>
      </w:pPr>
    </w:p>
    <w:p w:rsidR="00186391" w:rsidRPr="00186391" w:rsidRDefault="00186391" w:rsidP="005A2A05">
      <w:pPr>
        <w:rPr>
          <w:sz w:val="24"/>
          <w:szCs w:val="24"/>
        </w:rPr>
      </w:pPr>
      <w:r w:rsidRPr="00186391">
        <w:rPr>
          <w:sz w:val="24"/>
          <w:szCs w:val="24"/>
        </w:rPr>
        <w:t>Visitor attractions are the main reason tourists visit destinations. They can be built</w:t>
      </w:r>
      <w:r w:rsidR="005A2A05">
        <w:rPr>
          <w:sz w:val="24"/>
          <w:szCs w:val="24"/>
        </w:rPr>
        <w:t>,</w:t>
      </w:r>
      <w:r w:rsidRPr="00186391">
        <w:rPr>
          <w:sz w:val="24"/>
          <w:szCs w:val="24"/>
        </w:rPr>
        <w:t xml:space="preserve"> like theme parks and museums</w:t>
      </w:r>
      <w:r w:rsidR="005A2A05">
        <w:rPr>
          <w:sz w:val="24"/>
          <w:szCs w:val="24"/>
        </w:rPr>
        <w:t>,</w:t>
      </w:r>
      <w:r w:rsidRPr="00186391">
        <w:rPr>
          <w:sz w:val="24"/>
          <w:szCs w:val="24"/>
        </w:rPr>
        <w:t xml:space="preserve"> or natural</w:t>
      </w:r>
      <w:r w:rsidR="005A2A05">
        <w:rPr>
          <w:sz w:val="24"/>
          <w:szCs w:val="24"/>
        </w:rPr>
        <w:t>,</w:t>
      </w:r>
      <w:r w:rsidRPr="00186391">
        <w:rPr>
          <w:sz w:val="24"/>
          <w:szCs w:val="24"/>
        </w:rPr>
        <w:t xml:space="preserve"> like beaches and country parks.</w:t>
      </w:r>
    </w:p>
    <w:p w:rsidR="00186391" w:rsidRPr="00186391" w:rsidRDefault="00186391" w:rsidP="005A2A05">
      <w:pPr>
        <w:rPr>
          <w:b/>
          <w:sz w:val="24"/>
          <w:szCs w:val="24"/>
        </w:rPr>
      </w:pPr>
      <w:r w:rsidRPr="00186391">
        <w:rPr>
          <w:b/>
          <w:sz w:val="24"/>
          <w:szCs w:val="24"/>
        </w:rPr>
        <w:t>If they are purpose built it means they are built solely for the purpose of leisure and tourism. This would not include castles, monuments and stately homes as these were not originally built to attract tourists.</w:t>
      </w:r>
    </w:p>
    <w:p w:rsidR="00186391" w:rsidRDefault="00186391" w:rsidP="00186391">
      <w:pPr>
        <w:pStyle w:val="NormalWeb"/>
        <w:spacing w:before="0" w:beforeAutospacing="0" w:after="0" w:afterAutospacing="0"/>
        <w:jc w:val="right"/>
        <w:rPr>
          <w:rFonts w:ascii="Calibri" w:eastAsia="+mn-ea" w:hAnsi="Calibri" w:cs="+mn-cs"/>
          <w:i/>
          <w:color w:val="000000"/>
          <w:kern w:val="24"/>
        </w:rPr>
      </w:pPr>
      <w:r w:rsidRPr="00186391">
        <w:rPr>
          <w:rFonts w:ascii="Calibri" w:eastAsia="+mn-ea" w:hAnsi="Calibri" w:cs="+mn-cs"/>
          <w:i/>
          <w:color w:val="000000"/>
          <w:kern w:val="24"/>
        </w:rPr>
        <w:t xml:space="preserve">A visitor attraction must be open to the public, without prior booking for published periods each year and should be capable of attracting day visitors as well as local residents. </w:t>
      </w:r>
    </w:p>
    <w:p w:rsidR="00186391" w:rsidRPr="00186391" w:rsidRDefault="00186391" w:rsidP="00186391">
      <w:pPr>
        <w:pStyle w:val="NormalWeb"/>
        <w:spacing w:before="0" w:beforeAutospacing="0" w:after="0" w:afterAutospacing="0"/>
        <w:jc w:val="right"/>
        <w:rPr>
          <w:i/>
        </w:rPr>
      </w:pPr>
      <w:r w:rsidRPr="00186391">
        <w:rPr>
          <w:rFonts w:ascii="Calibri" w:eastAsia="+mn-ea" w:hAnsi="Calibri" w:cs="+mn-cs"/>
          <w:i/>
          <w:color w:val="000000"/>
          <w:kern w:val="24"/>
        </w:rPr>
        <w:t>(Visit Britain 2019)</w:t>
      </w:r>
    </w:p>
    <w:p w:rsidR="00186391" w:rsidRPr="005A2A05" w:rsidRDefault="00186391" w:rsidP="00186391">
      <w:pPr>
        <w:jc w:val="right"/>
        <w:rPr>
          <w:i/>
          <w:sz w:val="16"/>
          <w:szCs w:val="16"/>
        </w:rPr>
      </w:pPr>
    </w:p>
    <w:p w:rsidR="00186391" w:rsidRDefault="00186391" w:rsidP="005A2A05">
      <w:pPr>
        <w:rPr>
          <w:b/>
          <w:sz w:val="24"/>
          <w:szCs w:val="24"/>
        </w:rPr>
      </w:pPr>
      <w:r w:rsidRPr="00186391">
        <w:rPr>
          <w:b/>
          <w:sz w:val="24"/>
          <w:szCs w:val="24"/>
          <w:u w:val="single"/>
        </w:rPr>
        <w:t>Task</w:t>
      </w:r>
      <w:r>
        <w:rPr>
          <w:b/>
          <w:sz w:val="24"/>
          <w:szCs w:val="24"/>
          <w:u w:val="single"/>
        </w:rPr>
        <w:t>:</w:t>
      </w:r>
      <w:r w:rsidRPr="00186391">
        <w:rPr>
          <w:b/>
          <w:sz w:val="24"/>
          <w:szCs w:val="24"/>
        </w:rPr>
        <w:t xml:space="preserve">  </w:t>
      </w:r>
    </w:p>
    <w:p w:rsidR="00186391" w:rsidRDefault="00186391" w:rsidP="005A2A05">
      <w:pPr>
        <w:rPr>
          <w:sz w:val="24"/>
          <w:szCs w:val="24"/>
        </w:rPr>
      </w:pPr>
      <w:r w:rsidRPr="00186391">
        <w:rPr>
          <w:sz w:val="24"/>
          <w:szCs w:val="24"/>
        </w:rPr>
        <w:t xml:space="preserve">Make a poster to show seven </w:t>
      </w:r>
      <w:r w:rsidRPr="00186391">
        <w:rPr>
          <w:b/>
          <w:sz w:val="24"/>
          <w:szCs w:val="24"/>
        </w:rPr>
        <w:t>purpose built</w:t>
      </w:r>
      <w:r w:rsidRPr="00186391">
        <w:rPr>
          <w:sz w:val="24"/>
          <w:szCs w:val="24"/>
        </w:rPr>
        <w:t xml:space="preserve"> visitor attractions in the UK. Name each attraction and put in an image of it. Describe and explain what it is in no more than three sentences per attraction. This can be done using the internet or by cutting pictures from magazines/newspapers.</w:t>
      </w:r>
    </w:p>
    <w:p w:rsidR="00186391" w:rsidRPr="00186391" w:rsidRDefault="005A2A05" w:rsidP="005A2A05">
      <w:pPr>
        <w:rPr>
          <w:b/>
          <w:sz w:val="24"/>
          <w:szCs w:val="24"/>
          <w:u w:val="single"/>
        </w:rPr>
      </w:pPr>
      <w:r w:rsidRPr="00186391">
        <w:rPr>
          <w:noProof/>
          <w:sz w:val="24"/>
          <w:szCs w:val="24"/>
          <w:lang w:eastAsia="en-GB"/>
        </w:rPr>
        <w:drawing>
          <wp:anchor distT="0" distB="0" distL="114300" distR="114300" simplePos="0" relativeHeight="251659776" behindDoc="1" locked="0" layoutInCell="1" allowOverlap="1">
            <wp:simplePos x="0" y="0"/>
            <wp:positionH relativeFrom="margin">
              <wp:posOffset>5102860</wp:posOffset>
            </wp:positionH>
            <wp:positionV relativeFrom="paragraph">
              <wp:posOffset>272415</wp:posOffset>
            </wp:positionV>
            <wp:extent cx="1168400" cy="1028700"/>
            <wp:effectExtent l="0" t="0" r="0" b="0"/>
            <wp:wrapTight wrapText="bothSides">
              <wp:wrapPolygon edited="0">
                <wp:start x="0" y="0"/>
                <wp:lineTo x="0" y="21200"/>
                <wp:lineTo x="21130" y="21200"/>
                <wp:lineTo x="211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0" cy="1028700"/>
                    </a:xfrm>
                    <a:prstGeom prst="rect">
                      <a:avLst/>
                    </a:prstGeom>
                    <a:noFill/>
                  </pic:spPr>
                </pic:pic>
              </a:graphicData>
            </a:graphic>
            <wp14:sizeRelH relativeFrom="page">
              <wp14:pctWidth>0</wp14:pctWidth>
            </wp14:sizeRelH>
            <wp14:sizeRelV relativeFrom="page">
              <wp14:pctHeight>0</wp14:pctHeight>
            </wp14:sizeRelV>
          </wp:anchor>
        </w:drawing>
      </w:r>
      <w:r w:rsidR="00186391" w:rsidRPr="00186391">
        <w:rPr>
          <w:i/>
          <w:sz w:val="24"/>
          <w:szCs w:val="24"/>
        </w:rPr>
        <w:t>Example:</w:t>
      </w:r>
      <w:r>
        <w:rPr>
          <w:i/>
          <w:sz w:val="24"/>
          <w:szCs w:val="24"/>
        </w:rPr>
        <w:t xml:space="preserve">  </w:t>
      </w:r>
      <w:bookmarkStart w:id="0" w:name="_GoBack"/>
      <w:bookmarkEnd w:id="0"/>
      <w:r w:rsidR="00186391" w:rsidRPr="00186391">
        <w:rPr>
          <w:b/>
          <w:sz w:val="24"/>
          <w:szCs w:val="24"/>
          <w:u w:val="single"/>
        </w:rPr>
        <w:t>The London Eye</w:t>
      </w:r>
    </w:p>
    <w:p w:rsidR="001C69BC" w:rsidRPr="00186391" w:rsidRDefault="00186391" w:rsidP="005A2A05">
      <w:pPr>
        <w:rPr>
          <w:sz w:val="24"/>
          <w:szCs w:val="24"/>
        </w:rPr>
      </w:pPr>
      <w:r w:rsidRPr="00186391">
        <w:rPr>
          <w:sz w:val="24"/>
          <w:szCs w:val="24"/>
        </w:rPr>
        <w:t>The London Eye is a purpose built observation wheel on the South Bank of the Thames in London. It is the tallest observation wheel in Europe. The London Eye attracts over three million visitors per year.</w:t>
      </w:r>
    </w:p>
    <w:p w:rsidR="000561E2" w:rsidRPr="005A2A05" w:rsidRDefault="000561E2" w:rsidP="001C69BC">
      <w:pPr>
        <w:rPr>
          <w:sz w:val="16"/>
          <w:szCs w:val="16"/>
        </w:rPr>
      </w:pPr>
    </w:p>
    <w:p w:rsidR="00186391" w:rsidRDefault="000561E2" w:rsidP="000150CA">
      <w:pPr>
        <w:rPr>
          <w:sz w:val="24"/>
          <w:szCs w:val="24"/>
        </w:rPr>
      </w:pPr>
      <w:r w:rsidRPr="00186391">
        <w:rPr>
          <w:sz w:val="24"/>
          <w:szCs w:val="24"/>
        </w:rPr>
        <w:t xml:space="preserve">Best Regards, </w:t>
      </w:r>
    </w:p>
    <w:p w:rsidR="001C69BC" w:rsidRPr="00186391" w:rsidRDefault="000561E2" w:rsidP="000150CA">
      <w:pPr>
        <w:rPr>
          <w:sz w:val="24"/>
          <w:szCs w:val="24"/>
        </w:rPr>
      </w:pPr>
      <w:r w:rsidRPr="00186391">
        <w:rPr>
          <w:sz w:val="24"/>
          <w:szCs w:val="24"/>
        </w:rPr>
        <w:t>Travel &amp; Tourism Team</w:t>
      </w:r>
    </w:p>
    <w:sectPr w:rsidR="001C69BC" w:rsidRPr="00186391" w:rsidSect="000561E2">
      <w:pgSz w:w="11906" w:h="16838"/>
      <w:pgMar w:top="1157" w:right="1440" w:bottom="115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F7238"/>
    <w:multiLevelType w:val="hybridMultilevel"/>
    <w:tmpl w:val="74460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A"/>
    <w:rsid w:val="000150CA"/>
    <w:rsid w:val="000561E2"/>
    <w:rsid w:val="00186391"/>
    <w:rsid w:val="001C69BC"/>
    <w:rsid w:val="00295277"/>
    <w:rsid w:val="00554F3F"/>
    <w:rsid w:val="005A2A05"/>
    <w:rsid w:val="006605A4"/>
    <w:rsid w:val="00A5482F"/>
    <w:rsid w:val="00B87AAF"/>
    <w:rsid w:val="00CD29CA"/>
    <w:rsid w:val="00DC67E6"/>
    <w:rsid w:val="00E6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F2B5"/>
  <w15:chartTrackingRefBased/>
  <w15:docId w15:val="{1C07AD73-D102-460F-BBF1-E3103B8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9BC"/>
    <w:rPr>
      <w:color w:val="0563C1" w:themeColor="hyperlink"/>
      <w:u w:val="single"/>
    </w:rPr>
  </w:style>
  <w:style w:type="table" w:styleId="TableGrid">
    <w:name w:val="Table Grid"/>
    <w:basedOn w:val="TableNormal"/>
    <w:uiPriority w:val="39"/>
    <w:rsid w:val="0005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3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url=https%3A%2F%2Fm.economictimes.com%2Fmagazines%2Ftravel%2Ffive-global-trends-for-travel-tourism-industry-in-2015%2Farticleshow%2F45883038.cms&amp;psig=AOvVaw15VZ6jWLSHkBx71MHYZeXH&amp;ust=1588774223587000&amp;source=images&amp;cd=vfe&amp;ved=0CAIQjRxqFwoTCLj0pNzznOk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ng.com/images/search?view=detailV2&amp;ccid=HHZ%2bZYQB&amp;id=D58CDCB0E9D81A51485EEFC1B44D0BB57CD0E81C&amp;thid=OIP.HHZ-ZYQBmvMPLrq5ztpdowHaHa&amp;mediaurl=https%3a%2f%2fyt3.ggpht.com%2fa-%2fAN66SAwsrWDhXqH6cuvtxgsKwQtzoK9TrIlkCdrA1Q%3ds900-mo-c-c0xffffffff-rj-k-no&amp;exph=900&amp;expw=900&amp;q=sheffield+college+logo&amp;simid=608054686007889225&amp;selectedIndex=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Moran</dc:creator>
  <cp:keywords/>
  <dc:description/>
  <cp:lastModifiedBy>Sharon Moran</cp:lastModifiedBy>
  <cp:revision>4</cp:revision>
  <dcterms:created xsi:type="dcterms:W3CDTF">2020-05-15T08:53:00Z</dcterms:created>
  <dcterms:modified xsi:type="dcterms:W3CDTF">2020-05-15T09:35:00Z</dcterms:modified>
</cp:coreProperties>
</file>