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6C1B" w14:textId="77777777" w:rsidR="00DF29E1" w:rsidRPr="00DF29E1" w:rsidRDefault="00DF29E1" w:rsidP="006A38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B0C0C"/>
          <w:sz w:val="22"/>
          <w:szCs w:val="22"/>
        </w:rPr>
      </w:pPr>
    </w:p>
    <w:p w14:paraId="053E8AB6" w14:textId="3C4C917E" w:rsidR="00DF29E1" w:rsidRPr="00DF29E1" w:rsidRDefault="00DF29E1" w:rsidP="006A38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B0C0C"/>
          <w:sz w:val="22"/>
          <w:szCs w:val="22"/>
        </w:rPr>
      </w:pPr>
      <w:r w:rsidRPr="00DF29E1">
        <w:rPr>
          <w:rFonts w:ascii="Arial" w:hAnsi="Arial" w:cs="Arial"/>
          <w:b/>
          <w:bCs/>
          <w:color w:val="0B0C0C"/>
          <w:sz w:val="22"/>
          <w:szCs w:val="22"/>
        </w:rPr>
        <w:t>Small Group Tuition Fund Statement: September 202</w:t>
      </w:r>
      <w:r w:rsidR="008E47FE">
        <w:rPr>
          <w:rFonts w:ascii="Arial" w:hAnsi="Arial" w:cs="Arial"/>
          <w:b/>
          <w:bCs/>
          <w:color w:val="0B0C0C"/>
          <w:sz w:val="22"/>
          <w:szCs w:val="22"/>
        </w:rPr>
        <w:t>1</w:t>
      </w:r>
    </w:p>
    <w:p w14:paraId="2A27EA89" w14:textId="77777777" w:rsidR="00DF29E1" w:rsidRDefault="00DF29E1" w:rsidP="006A38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B0C0C"/>
          <w:sz w:val="22"/>
          <w:szCs w:val="22"/>
        </w:rPr>
      </w:pPr>
    </w:p>
    <w:p w14:paraId="0F7BA39A" w14:textId="77777777" w:rsidR="00DF29E1" w:rsidRDefault="00DF29E1" w:rsidP="006A38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B0C0C"/>
          <w:sz w:val="22"/>
          <w:szCs w:val="22"/>
        </w:rPr>
      </w:pPr>
    </w:p>
    <w:p w14:paraId="072A07E5" w14:textId="6DF0348E" w:rsidR="0048399F" w:rsidRPr="003160F4" w:rsidRDefault="00FB5655" w:rsidP="00EF05A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160F4">
        <w:rPr>
          <w:rFonts w:ascii="Arial" w:hAnsi="Arial" w:cs="Arial"/>
          <w:color w:val="000000" w:themeColor="text1"/>
          <w:sz w:val="22"/>
          <w:szCs w:val="22"/>
        </w:rPr>
        <w:t xml:space="preserve">Following the interruption to learning caused by </w:t>
      </w:r>
      <w:r w:rsidR="00AB7247" w:rsidRPr="003160F4">
        <w:rPr>
          <w:rFonts w:ascii="Arial" w:hAnsi="Arial" w:cs="Arial"/>
          <w:color w:val="000000" w:themeColor="text1"/>
          <w:sz w:val="22"/>
          <w:szCs w:val="22"/>
        </w:rPr>
        <w:t xml:space="preserve">COVID-19 </w:t>
      </w:r>
      <w:r w:rsidR="001B5887" w:rsidRPr="003160F4">
        <w:rPr>
          <w:rFonts w:ascii="Arial" w:hAnsi="Arial" w:cs="Arial"/>
          <w:color w:val="000000" w:themeColor="text1"/>
          <w:sz w:val="22"/>
          <w:szCs w:val="22"/>
        </w:rPr>
        <w:t>t</w:t>
      </w:r>
      <w:r w:rsidR="0074680B" w:rsidRPr="003160F4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>Government have provided schools and colleges with a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n allocation of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 xml:space="preserve"> ring-fenced fund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ing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 xml:space="preserve"> in 202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1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>/2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2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74680B" w:rsidRPr="003160F4">
        <w:rPr>
          <w:rFonts w:ascii="Arial" w:hAnsi="Arial" w:cs="Arial"/>
          <w:color w:val="000000" w:themeColor="text1"/>
          <w:sz w:val="22"/>
          <w:szCs w:val="22"/>
        </w:rPr>
        <w:t>provid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>e</w:t>
      </w:r>
      <w:r w:rsidR="0074680B" w:rsidRPr="00316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 xml:space="preserve">small group catch-up sessions for students </w:t>
      </w:r>
      <w:r w:rsidR="004468B9" w:rsidRPr="003160F4">
        <w:rPr>
          <w:rFonts w:ascii="Arial" w:hAnsi="Arial" w:cs="Arial"/>
          <w:color w:val="000000" w:themeColor="text1"/>
          <w:sz w:val="22"/>
          <w:szCs w:val="22"/>
        </w:rPr>
        <w:t xml:space="preserve">aged 16 – 19 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 xml:space="preserve">who experienced disruption to their studies 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during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20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>/2</w:t>
      </w:r>
      <w:r w:rsidR="008E47FE" w:rsidRPr="003160F4">
        <w:rPr>
          <w:rFonts w:ascii="Arial" w:hAnsi="Arial" w:cs="Arial"/>
          <w:color w:val="000000" w:themeColor="text1"/>
          <w:sz w:val="22"/>
          <w:szCs w:val="22"/>
        </w:rPr>
        <w:t>1</w:t>
      </w:r>
      <w:r w:rsidR="0048399F" w:rsidRPr="003160F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7D7FC8" w14:textId="77777777" w:rsidR="006A389A" w:rsidRPr="003160F4" w:rsidRDefault="006A389A" w:rsidP="00EF05A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A81B09C" w14:textId="6BC693B0" w:rsidR="003160F4" w:rsidRPr="003160F4" w:rsidRDefault="0048399F" w:rsidP="00EF05A8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60F4">
        <w:rPr>
          <w:rFonts w:ascii="Arial" w:hAnsi="Arial" w:cs="Arial"/>
          <w:color w:val="000000" w:themeColor="text1"/>
          <w:sz w:val="22"/>
          <w:szCs w:val="22"/>
        </w:rPr>
        <w:t xml:space="preserve">At The Sheffield College we will provide online or face-to-face small group support for 16-19 </w:t>
      </w:r>
      <w:r w:rsidR="003160F4">
        <w:rPr>
          <w:rFonts w:ascii="Arial" w:hAnsi="Arial" w:cs="Arial"/>
          <w:color w:val="000000" w:themeColor="text1"/>
          <w:sz w:val="22"/>
          <w:szCs w:val="22"/>
        </w:rPr>
        <w:t xml:space="preserve">students </w:t>
      </w:r>
      <w:r w:rsidR="003160F4" w:rsidRPr="003160F4">
        <w:rPr>
          <w:rFonts w:ascii="Arial" w:hAnsi="Arial" w:cs="Arial"/>
          <w:color w:val="000000" w:themeColor="text1"/>
          <w:sz w:val="22"/>
          <w:szCs w:val="22"/>
        </w:rPr>
        <w:t>who</w:t>
      </w:r>
    </w:p>
    <w:p w14:paraId="5AB3CBAA" w14:textId="77777777" w:rsidR="003160F4" w:rsidRPr="003160F4" w:rsidRDefault="00EF05A8" w:rsidP="003160F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have </w:t>
      </w:r>
      <w:r w:rsidR="003160F4"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not achieved </w:t>
      </w:r>
      <w:r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grade 4 or </w:t>
      </w:r>
      <w:r w:rsidR="003160F4"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5 </w:t>
      </w:r>
      <w:r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English and/or maths, </w:t>
      </w:r>
    </w:p>
    <w:p w14:paraId="539C0036" w14:textId="02251F74" w:rsidR="0048399F" w:rsidRPr="003160F4" w:rsidRDefault="00EF05A8" w:rsidP="003160F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have a </w:t>
      </w:r>
      <w:r w:rsidR="0045492E" w:rsidRPr="003160F4">
        <w:rPr>
          <w:rFonts w:ascii="Arial" w:hAnsi="Arial" w:cs="Arial"/>
          <w:color w:val="000000" w:themeColor="text1"/>
          <w:sz w:val="22"/>
          <w:szCs w:val="22"/>
        </w:rPr>
        <w:t>g</w:t>
      </w:r>
      <w:r w:rsidR="0076757F" w:rsidRPr="003160F4">
        <w:rPr>
          <w:rFonts w:ascii="Arial" w:hAnsi="Arial" w:cs="Arial"/>
          <w:color w:val="000000" w:themeColor="text1"/>
          <w:sz w:val="22"/>
          <w:szCs w:val="22"/>
        </w:rPr>
        <w:t xml:space="preserve">rade </w:t>
      </w:r>
      <w:r w:rsidR="003160F4">
        <w:rPr>
          <w:rFonts w:ascii="Arial" w:hAnsi="Arial" w:cs="Arial"/>
          <w:color w:val="000000" w:themeColor="text1"/>
          <w:sz w:val="22"/>
          <w:szCs w:val="22"/>
        </w:rPr>
        <w:t>4 or above</w:t>
      </w:r>
      <w:r w:rsidR="0076757F" w:rsidRPr="00316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659F">
        <w:rPr>
          <w:rFonts w:ascii="Arial" w:hAnsi="Arial" w:cs="Arial"/>
          <w:color w:val="000000" w:themeColor="text1"/>
          <w:sz w:val="22"/>
          <w:szCs w:val="22"/>
        </w:rPr>
        <w:t>in</w:t>
      </w:r>
      <w:r w:rsidR="004D659F" w:rsidRPr="003160F4">
        <w:rPr>
          <w:rFonts w:ascii="Arial" w:hAnsi="Arial" w:cs="Arial"/>
          <w:color w:val="000000" w:themeColor="text1"/>
          <w:sz w:val="22"/>
          <w:szCs w:val="22"/>
        </w:rPr>
        <w:t xml:space="preserve"> English and/or maths</w:t>
      </w:r>
      <w:r w:rsidR="0038212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C441A"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are from </w:t>
      </w:r>
      <w:proofErr w:type="gramStart"/>
      <w:r w:rsidR="002C441A"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 economically disadvantaged</w:t>
      </w:r>
      <w:proofErr w:type="gramEnd"/>
      <w:r w:rsidR="002C441A"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background and </w:t>
      </w:r>
      <w:r w:rsidR="004D65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would</w:t>
      </w:r>
      <w:r w:rsidR="002C441A" w:rsidRPr="003160F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need of catch-up support</w:t>
      </w:r>
      <w:r w:rsidR="002C441A" w:rsidRPr="003160F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8056F5" w14:textId="0F3A01F8" w:rsidR="003160F4" w:rsidRPr="003160F4" w:rsidRDefault="003160F4" w:rsidP="003160F4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60F4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Students aged 19 to 24 who have an education, </w:t>
      </w:r>
      <w:proofErr w:type="gramStart"/>
      <w:r w:rsidRPr="003160F4">
        <w:rPr>
          <w:rFonts w:ascii="Arial" w:hAnsi="Arial" w:cs="Arial"/>
          <w:color w:val="0B0C0C"/>
          <w:sz w:val="22"/>
          <w:szCs w:val="22"/>
          <w:shd w:val="clear" w:color="auto" w:fill="FFFFFF"/>
        </w:rPr>
        <w:t>health</w:t>
      </w:r>
      <w:proofErr w:type="gramEnd"/>
      <w:r w:rsidRPr="003160F4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and care (EHC) plan </w:t>
      </w:r>
    </w:p>
    <w:p w14:paraId="22C0E878" w14:textId="77777777" w:rsidR="006A389A" w:rsidRPr="007B2C2E" w:rsidRDefault="006A389A" w:rsidP="00EF05A8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DA2F6B2" w14:textId="3F7652DF" w:rsidR="00F00FC7" w:rsidRDefault="0048399F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7B2C2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F05A8" w:rsidRPr="007B2C2E">
        <w:rPr>
          <w:rFonts w:ascii="Arial" w:hAnsi="Arial" w:cs="Arial"/>
          <w:color w:val="000000" w:themeColor="text1"/>
          <w:sz w:val="22"/>
          <w:szCs w:val="22"/>
        </w:rPr>
        <w:t xml:space="preserve">intent will be for The </w:t>
      </w:r>
      <w:r w:rsidRPr="007B2C2E">
        <w:rPr>
          <w:rFonts w:ascii="Arial" w:hAnsi="Arial" w:cs="Arial"/>
          <w:color w:val="000000" w:themeColor="text1"/>
          <w:sz w:val="22"/>
          <w:szCs w:val="22"/>
        </w:rPr>
        <w:t xml:space="preserve">Sheffield College </w:t>
      </w:r>
      <w:r w:rsidR="00EF05A8" w:rsidRPr="007B2C2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7B2C2E">
        <w:rPr>
          <w:rFonts w:ascii="Arial" w:hAnsi="Arial" w:cs="Arial"/>
          <w:color w:val="000000" w:themeColor="text1"/>
          <w:sz w:val="22"/>
          <w:szCs w:val="22"/>
        </w:rPr>
        <w:t xml:space="preserve"> provide support specifically </w:t>
      </w:r>
      <w:r>
        <w:rPr>
          <w:rFonts w:ascii="Arial" w:hAnsi="Arial" w:cs="Arial"/>
          <w:color w:val="0B0C0C"/>
          <w:sz w:val="22"/>
          <w:szCs w:val="22"/>
        </w:rPr>
        <w:t xml:space="preserve">related to </w:t>
      </w:r>
      <w:r w:rsidR="0074680B" w:rsidRPr="00156A64">
        <w:rPr>
          <w:rFonts w:ascii="Arial" w:hAnsi="Arial" w:cs="Arial"/>
          <w:color w:val="0B0C0C"/>
          <w:sz w:val="22"/>
          <w:szCs w:val="22"/>
        </w:rPr>
        <w:t xml:space="preserve">the </w:t>
      </w:r>
      <w:r>
        <w:rPr>
          <w:rFonts w:ascii="Arial" w:hAnsi="Arial" w:cs="Arial"/>
          <w:color w:val="0B0C0C"/>
          <w:sz w:val="22"/>
          <w:szCs w:val="22"/>
        </w:rPr>
        <w:t xml:space="preserve">following </w:t>
      </w:r>
      <w:r w:rsidR="0074680B" w:rsidRPr="00156A64">
        <w:rPr>
          <w:rFonts w:ascii="Arial" w:hAnsi="Arial" w:cs="Arial"/>
          <w:color w:val="0B0C0C"/>
          <w:sz w:val="22"/>
          <w:szCs w:val="22"/>
        </w:rPr>
        <w:t>strands</w:t>
      </w:r>
      <w:r w:rsidR="00F00FC7">
        <w:rPr>
          <w:rFonts w:ascii="Arial" w:hAnsi="Arial" w:cs="Arial"/>
          <w:color w:val="0B0C0C"/>
          <w:sz w:val="22"/>
          <w:szCs w:val="22"/>
        </w:rPr>
        <w:t>:</w:t>
      </w:r>
    </w:p>
    <w:p w14:paraId="395619CA" w14:textId="77777777" w:rsidR="003160F4" w:rsidRDefault="003160F4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</w:p>
    <w:p w14:paraId="4FDEDFDB" w14:textId="35FE159C" w:rsidR="00F00FC7" w:rsidRPr="007B2C2E" w:rsidRDefault="00F00FC7" w:rsidP="00EF05A8">
      <w:pPr>
        <w:pStyle w:val="NormalWeb"/>
        <w:numPr>
          <w:ilvl w:val="0"/>
          <w:numId w:val="1"/>
        </w:numPr>
        <w:tabs>
          <w:tab w:val="clear" w:pos="1800"/>
        </w:tabs>
        <w:spacing w:before="0" w:beforeAutospacing="0" w:after="0" w:afterAutospacing="0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2C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Digital </w:t>
      </w:r>
      <w:r w:rsidR="004468B9" w:rsidRPr="007B2C2E">
        <w:rPr>
          <w:rFonts w:ascii="Arial" w:hAnsi="Arial" w:cs="Arial"/>
          <w:b/>
          <w:bCs/>
          <w:color w:val="000000" w:themeColor="text1"/>
          <w:sz w:val="22"/>
          <w:szCs w:val="22"/>
        </w:rPr>
        <w:t>and broader study s</w:t>
      </w:r>
      <w:r w:rsidRPr="007B2C2E">
        <w:rPr>
          <w:rFonts w:ascii="Arial" w:hAnsi="Arial" w:cs="Arial"/>
          <w:b/>
          <w:bCs/>
          <w:color w:val="000000" w:themeColor="text1"/>
          <w:sz w:val="22"/>
          <w:szCs w:val="22"/>
        </w:rPr>
        <w:t>kills for successful study</w:t>
      </w:r>
    </w:p>
    <w:p w14:paraId="2BA5AC94" w14:textId="08F75D0D" w:rsidR="008E47FE" w:rsidRPr="007B2C2E" w:rsidRDefault="008E47FE" w:rsidP="00EF05A8">
      <w:pPr>
        <w:pStyle w:val="NormalWeb"/>
        <w:numPr>
          <w:ilvl w:val="0"/>
          <w:numId w:val="1"/>
        </w:numPr>
        <w:tabs>
          <w:tab w:val="clear" w:pos="1800"/>
        </w:tabs>
        <w:spacing w:before="0" w:beforeAutospacing="0" w:after="0" w:afterAutospacing="0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2C2E">
        <w:rPr>
          <w:rFonts w:ascii="Arial" w:hAnsi="Arial" w:cs="Arial"/>
          <w:b/>
          <w:bCs/>
          <w:color w:val="000000" w:themeColor="text1"/>
          <w:sz w:val="22"/>
          <w:szCs w:val="22"/>
        </w:rPr>
        <w:t>Vocational and academic skills development</w:t>
      </w:r>
    </w:p>
    <w:p w14:paraId="343EC28E" w14:textId="77777777" w:rsidR="00F00FC7" w:rsidRPr="007B2C2E" w:rsidRDefault="00F00FC7" w:rsidP="00EF05A8">
      <w:pPr>
        <w:pStyle w:val="NormalWeb"/>
        <w:numPr>
          <w:ilvl w:val="0"/>
          <w:numId w:val="1"/>
        </w:numPr>
        <w:tabs>
          <w:tab w:val="clear" w:pos="1800"/>
        </w:tabs>
        <w:spacing w:before="0" w:beforeAutospacing="0" w:after="0" w:afterAutospacing="0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2C2E">
        <w:rPr>
          <w:rFonts w:ascii="Arial" w:hAnsi="Arial" w:cs="Arial"/>
          <w:b/>
          <w:bCs/>
          <w:color w:val="000000" w:themeColor="text1"/>
          <w:sz w:val="22"/>
          <w:szCs w:val="22"/>
        </w:rPr>
        <w:t>Key English and maths topics for progression</w:t>
      </w:r>
    </w:p>
    <w:p w14:paraId="66BA8DF0" w14:textId="77777777" w:rsidR="00F00FC7" w:rsidRPr="007B2C2E" w:rsidRDefault="00F00FC7" w:rsidP="00EF05A8">
      <w:pPr>
        <w:pStyle w:val="NormalWeb"/>
        <w:numPr>
          <w:ilvl w:val="0"/>
          <w:numId w:val="1"/>
        </w:numPr>
        <w:tabs>
          <w:tab w:val="clear" w:pos="1800"/>
        </w:tabs>
        <w:spacing w:before="0" w:beforeAutospacing="0" w:after="0" w:afterAutospacing="0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7B2C2E">
        <w:rPr>
          <w:rFonts w:ascii="Arial" w:hAnsi="Arial" w:cs="Arial"/>
          <w:b/>
          <w:bCs/>
          <w:color w:val="000000" w:themeColor="text1"/>
          <w:sz w:val="22"/>
          <w:szCs w:val="22"/>
        </w:rPr>
        <w:t>GCSE English and maths autumn / summer exams revision sessions</w:t>
      </w:r>
    </w:p>
    <w:p w14:paraId="1DE40D8D" w14:textId="77777777" w:rsidR="006A389A" w:rsidRPr="00F00FC7" w:rsidRDefault="006A389A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</w:p>
    <w:p w14:paraId="50E89A23" w14:textId="054A2DB0" w:rsidR="0074680B" w:rsidRPr="007B2C2E" w:rsidRDefault="00F00FC7" w:rsidP="00EF05A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B2C2E">
        <w:rPr>
          <w:rFonts w:ascii="Arial" w:hAnsi="Arial" w:cs="Arial"/>
          <w:color w:val="000000" w:themeColor="text1"/>
          <w:sz w:val="22"/>
          <w:szCs w:val="22"/>
        </w:rPr>
        <w:t>Each session will</w:t>
      </w:r>
      <w:r w:rsidR="001B5887" w:rsidRPr="007B2C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47FE" w:rsidRPr="007B2C2E">
        <w:rPr>
          <w:rFonts w:ascii="Arial" w:hAnsi="Arial" w:cs="Arial"/>
          <w:color w:val="000000" w:themeColor="text1"/>
          <w:sz w:val="22"/>
          <w:szCs w:val="22"/>
        </w:rPr>
        <w:t xml:space="preserve">be for groups of no more than seven </w:t>
      </w:r>
      <w:r w:rsidR="0074680B" w:rsidRPr="007B2C2E">
        <w:rPr>
          <w:rFonts w:ascii="Arial" w:hAnsi="Arial" w:cs="Arial"/>
          <w:color w:val="000000" w:themeColor="text1"/>
          <w:sz w:val="22"/>
          <w:szCs w:val="22"/>
        </w:rPr>
        <w:t>students</w:t>
      </w:r>
      <w:r w:rsidR="0076757F" w:rsidRPr="007B2C2E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7B2C2E">
        <w:rPr>
          <w:rFonts w:ascii="Arial" w:hAnsi="Arial" w:cs="Arial"/>
          <w:color w:val="000000" w:themeColor="text1"/>
          <w:sz w:val="22"/>
          <w:szCs w:val="22"/>
        </w:rPr>
        <w:t xml:space="preserve"> en</w:t>
      </w:r>
      <w:r w:rsidR="0074680B" w:rsidRPr="007B2C2E">
        <w:rPr>
          <w:rFonts w:ascii="Arial" w:hAnsi="Arial" w:cs="Arial"/>
          <w:color w:val="000000" w:themeColor="text1"/>
          <w:sz w:val="22"/>
          <w:szCs w:val="22"/>
        </w:rPr>
        <w:t xml:space="preserve">sure </w:t>
      </w:r>
      <w:r w:rsidRPr="007B2C2E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74680B" w:rsidRPr="007B2C2E">
        <w:rPr>
          <w:rFonts w:ascii="Arial" w:hAnsi="Arial" w:cs="Arial"/>
          <w:color w:val="000000" w:themeColor="text1"/>
          <w:sz w:val="22"/>
          <w:szCs w:val="22"/>
        </w:rPr>
        <w:t>each student receives the intensive catch</w:t>
      </w:r>
      <w:r w:rsidR="001B5887" w:rsidRPr="007B2C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680B" w:rsidRPr="007B2C2E">
        <w:rPr>
          <w:rFonts w:ascii="Arial" w:hAnsi="Arial" w:cs="Arial"/>
          <w:color w:val="000000" w:themeColor="text1"/>
          <w:sz w:val="22"/>
          <w:szCs w:val="22"/>
        </w:rPr>
        <w:t>up support they require to make up for the disruption to their learning following lockdown</w:t>
      </w:r>
      <w:r w:rsidR="006A389A" w:rsidRPr="007B2C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6E083C" w14:textId="77777777" w:rsidR="006A389A" w:rsidRPr="00156A64" w:rsidRDefault="006A389A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</w:p>
    <w:p w14:paraId="463E9F44" w14:textId="6FE0DCE0" w:rsidR="0076757F" w:rsidRDefault="0076757F" w:rsidP="00EF05A8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color w:val="0B0C0C"/>
          <w:sz w:val="22"/>
          <w:szCs w:val="22"/>
        </w:rPr>
      </w:pPr>
      <w:r w:rsidRPr="00156A64">
        <w:rPr>
          <w:rFonts w:ascii="Arial" w:hAnsi="Arial" w:cs="Arial"/>
          <w:b/>
          <w:bCs/>
          <w:color w:val="0B0C0C"/>
          <w:sz w:val="22"/>
          <w:szCs w:val="22"/>
        </w:rPr>
        <w:t xml:space="preserve">Digital </w:t>
      </w:r>
      <w:r w:rsidR="004468B9">
        <w:rPr>
          <w:rFonts w:ascii="Arial" w:hAnsi="Arial" w:cs="Arial"/>
          <w:b/>
          <w:bCs/>
          <w:color w:val="0B0C0C"/>
          <w:sz w:val="22"/>
          <w:szCs w:val="22"/>
        </w:rPr>
        <w:t>and broader study s</w:t>
      </w:r>
      <w:r w:rsidR="00C7123C">
        <w:rPr>
          <w:rFonts w:ascii="Arial" w:hAnsi="Arial" w:cs="Arial"/>
          <w:b/>
          <w:bCs/>
          <w:color w:val="0B0C0C"/>
          <w:sz w:val="22"/>
          <w:szCs w:val="22"/>
        </w:rPr>
        <w:t xml:space="preserve">kills </w:t>
      </w:r>
      <w:r>
        <w:rPr>
          <w:rFonts w:ascii="Arial" w:hAnsi="Arial" w:cs="Arial"/>
          <w:b/>
          <w:bCs/>
          <w:color w:val="0B0C0C"/>
          <w:sz w:val="22"/>
          <w:szCs w:val="22"/>
        </w:rPr>
        <w:t>for successful study</w:t>
      </w:r>
      <w:r w:rsidR="0074680B" w:rsidRPr="0076757F">
        <w:rPr>
          <w:rFonts w:ascii="Arial" w:eastAsiaTheme="minorHAnsi" w:hAnsi="Arial" w:cs="Arial"/>
          <w:b/>
          <w:bCs/>
          <w:color w:val="0B0C0C"/>
          <w:sz w:val="22"/>
          <w:szCs w:val="22"/>
        </w:rPr>
        <w:t>:</w:t>
      </w:r>
    </w:p>
    <w:p w14:paraId="6B70D9C1" w14:textId="7793758F" w:rsidR="003E0EDB" w:rsidRPr="007B2C2E" w:rsidRDefault="0076757F" w:rsidP="00EF05A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As part of our commitment to up-skilling our students’ digital </w:t>
      </w:r>
      <w:r w:rsidR="001B5887"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>literacy,</w:t>
      </w:r>
      <w:r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catch-up sessions will </w:t>
      </w:r>
      <w:r w:rsidR="001B5887"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aim to </w:t>
      </w:r>
      <w:r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ensure </w:t>
      </w:r>
      <w:r w:rsidR="001B5887"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that </w:t>
      </w:r>
      <w:r w:rsidRPr="007B2C2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each student is </w:t>
      </w:r>
      <w:r w:rsidR="0074680B" w:rsidRPr="007B2C2E">
        <w:rPr>
          <w:rFonts w:ascii="Arial" w:hAnsi="Arial" w:cs="Arial"/>
          <w:color w:val="000000" w:themeColor="text1"/>
          <w:sz w:val="22"/>
          <w:szCs w:val="22"/>
        </w:rPr>
        <w:t>confidently able to access, save and navigate their way around their digital learning environment</w:t>
      </w:r>
      <w:r w:rsidR="004468B9" w:rsidRPr="007B2C2E">
        <w:rPr>
          <w:rFonts w:ascii="Arial" w:hAnsi="Arial" w:cs="Arial"/>
          <w:color w:val="000000" w:themeColor="text1"/>
          <w:sz w:val="22"/>
          <w:szCs w:val="22"/>
        </w:rPr>
        <w:t xml:space="preserve">, complete college work online and improve their general study skills required </w:t>
      </w:r>
      <w:r w:rsidR="009F7BA9" w:rsidRPr="007B2C2E">
        <w:rPr>
          <w:rFonts w:ascii="Arial" w:hAnsi="Arial" w:cs="Arial"/>
          <w:color w:val="000000" w:themeColor="text1"/>
          <w:sz w:val="22"/>
          <w:szCs w:val="22"/>
        </w:rPr>
        <w:t>when working in a digital environment</w:t>
      </w:r>
      <w:r w:rsidR="004468B9" w:rsidRPr="007B2C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5EAA16" w14:textId="4B7CA7F1" w:rsidR="006A389A" w:rsidRDefault="006A389A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</w:p>
    <w:p w14:paraId="4F17671C" w14:textId="28730EA2" w:rsidR="008E47FE" w:rsidRPr="008E47FE" w:rsidRDefault="008E47FE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b/>
          <w:bCs/>
          <w:color w:val="0B0C0C"/>
          <w:sz w:val="22"/>
          <w:szCs w:val="22"/>
        </w:rPr>
        <w:t>Vocational and academic skills development</w:t>
      </w:r>
    </w:p>
    <w:p w14:paraId="08439668" w14:textId="782F8E7B" w:rsidR="008E47FE" w:rsidRPr="007B2C2E" w:rsidRDefault="004468B9" w:rsidP="00EF05A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B2C2E">
        <w:rPr>
          <w:rFonts w:ascii="Arial" w:hAnsi="Arial" w:cs="Arial"/>
          <w:color w:val="000000" w:themeColor="text1"/>
          <w:sz w:val="22"/>
          <w:szCs w:val="22"/>
        </w:rPr>
        <w:t>Sessions will help</w:t>
      </w:r>
      <w:r w:rsidR="00EF05A8" w:rsidRPr="007B2C2E">
        <w:rPr>
          <w:rFonts w:ascii="Arial" w:hAnsi="Arial" w:cs="Arial"/>
          <w:color w:val="000000" w:themeColor="text1"/>
          <w:sz w:val="22"/>
          <w:szCs w:val="22"/>
        </w:rPr>
        <w:t xml:space="preserve"> those students who have 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>had their prior learning particularly affected by COVID to progress in their studies and reach their full potential</w:t>
      </w:r>
      <w:r w:rsidRPr="007B2C2E">
        <w:rPr>
          <w:rFonts w:ascii="Arial" w:hAnsi="Arial" w:cs="Arial"/>
          <w:color w:val="000000" w:themeColor="text1"/>
          <w:sz w:val="22"/>
          <w:szCs w:val="22"/>
        </w:rPr>
        <w:t>.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2C2E">
        <w:rPr>
          <w:rFonts w:ascii="Arial" w:hAnsi="Arial" w:cs="Arial"/>
          <w:color w:val="000000" w:themeColor="text1"/>
          <w:sz w:val="22"/>
          <w:szCs w:val="22"/>
        </w:rPr>
        <w:t>W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 xml:space="preserve">e will provide sessions that will focus on providing </w:t>
      </w:r>
      <w:r w:rsidR="00E001FA" w:rsidRPr="007B2C2E">
        <w:rPr>
          <w:rFonts w:ascii="Arial" w:hAnsi="Arial" w:cs="Arial"/>
          <w:color w:val="000000" w:themeColor="text1"/>
          <w:sz w:val="22"/>
          <w:szCs w:val="22"/>
        </w:rPr>
        <w:t xml:space="preserve">any missing 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 xml:space="preserve">core underpinning vocationally relevant </w:t>
      </w:r>
      <w:r w:rsidR="00E001FA" w:rsidRPr="007B2C2E">
        <w:rPr>
          <w:rFonts w:ascii="Arial" w:hAnsi="Arial" w:cs="Arial"/>
          <w:color w:val="000000" w:themeColor="text1"/>
          <w:sz w:val="22"/>
          <w:szCs w:val="22"/>
        </w:rPr>
        <w:t>knowledge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 xml:space="preserve">. This will </w:t>
      </w:r>
      <w:r w:rsidR="00E001FA" w:rsidRPr="007B2C2E">
        <w:rPr>
          <w:rFonts w:ascii="Arial" w:hAnsi="Arial" w:cs="Arial"/>
          <w:color w:val="000000" w:themeColor="text1"/>
          <w:sz w:val="22"/>
          <w:szCs w:val="22"/>
        </w:rPr>
        <w:t>support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1FA" w:rsidRPr="007B2C2E">
        <w:rPr>
          <w:rFonts w:ascii="Arial" w:hAnsi="Arial" w:cs="Arial"/>
          <w:color w:val="000000" w:themeColor="text1"/>
          <w:sz w:val="22"/>
          <w:szCs w:val="22"/>
        </w:rPr>
        <w:t xml:space="preserve">the ongoing academic development of </w:t>
      </w:r>
      <w:r w:rsidR="00C973E2" w:rsidRPr="007B2C2E">
        <w:rPr>
          <w:rFonts w:ascii="Arial" w:hAnsi="Arial" w:cs="Arial"/>
          <w:color w:val="000000" w:themeColor="text1"/>
          <w:sz w:val="22"/>
          <w:szCs w:val="22"/>
        </w:rPr>
        <w:t xml:space="preserve">these leaners </w:t>
      </w:r>
      <w:r w:rsidR="00E001FA" w:rsidRPr="007B2C2E">
        <w:rPr>
          <w:rFonts w:ascii="Arial" w:hAnsi="Arial" w:cs="Arial"/>
          <w:color w:val="000000" w:themeColor="text1"/>
          <w:sz w:val="22"/>
          <w:szCs w:val="22"/>
        </w:rPr>
        <w:t xml:space="preserve">within their vocational learning and will maximise their opportunities for fulfilling their potential.  </w:t>
      </w:r>
    </w:p>
    <w:p w14:paraId="726CB2E1" w14:textId="77777777" w:rsidR="008E47FE" w:rsidRDefault="008E47FE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</w:p>
    <w:p w14:paraId="41AFFA44" w14:textId="77777777" w:rsidR="0076757F" w:rsidRPr="003E0EDB" w:rsidRDefault="0076757F" w:rsidP="00EF05A8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color w:val="0B0C0C"/>
          <w:sz w:val="22"/>
          <w:szCs w:val="22"/>
        </w:rPr>
      </w:pPr>
      <w:r>
        <w:rPr>
          <w:rFonts w:ascii="Arial" w:hAnsi="Arial" w:cs="Arial"/>
          <w:b/>
          <w:bCs/>
          <w:color w:val="0B0C0C"/>
          <w:sz w:val="22"/>
          <w:szCs w:val="22"/>
        </w:rPr>
        <w:t xml:space="preserve">Key </w:t>
      </w:r>
      <w:r w:rsidRPr="00156A64">
        <w:rPr>
          <w:rFonts w:ascii="Arial" w:hAnsi="Arial" w:cs="Arial"/>
          <w:b/>
          <w:bCs/>
          <w:color w:val="0B0C0C"/>
          <w:sz w:val="22"/>
          <w:szCs w:val="22"/>
        </w:rPr>
        <w:t xml:space="preserve">English and maths </w:t>
      </w:r>
      <w:r>
        <w:rPr>
          <w:rFonts w:ascii="Arial" w:hAnsi="Arial" w:cs="Arial"/>
          <w:b/>
          <w:bCs/>
          <w:color w:val="0B0C0C"/>
          <w:sz w:val="22"/>
          <w:szCs w:val="22"/>
        </w:rPr>
        <w:t>topics for progression:</w:t>
      </w:r>
    </w:p>
    <w:p w14:paraId="1720C83D" w14:textId="1D301715" w:rsidR="0074680B" w:rsidRDefault="00D62319" w:rsidP="00EF05A8">
      <w:pPr>
        <w:textAlignment w:val="baseline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>To ensure that students are equipped with the key skills and knowledge required</w:t>
      </w:r>
      <w:r w:rsidR="001B5887">
        <w:rPr>
          <w:rFonts w:ascii="Arial" w:hAnsi="Arial" w:cs="Arial"/>
          <w:color w:val="0B0C0C"/>
          <w:sz w:val="22"/>
          <w:szCs w:val="22"/>
        </w:rPr>
        <w:t>,</w:t>
      </w:r>
      <w:r>
        <w:rPr>
          <w:rFonts w:ascii="Arial" w:hAnsi="Arial" w:cs="Arial"/>
          <w:color w:val="0B0C0C"/>
          <w:sz w:val="22"/>
          <w:szCs w:val="22"/>
        </w:rPr>
        <w:t xml:space="preserve"> it is crucial they have a good understanding of</w:t>
      </w:r>
      <w:r w:rsidR="001B5887">
        <w:rPr>
          <w:rFonts w:ascii="Arial" w:hAnsi="Arial" w:cs="Arial"/>
          <w:color w:val="0B0C0C"/>
          <w:sz w:val="22"/>
          <w:szCs w:val="22"/>
        </w:rPr>
        <w:t xml:space="preserve"> the</w:t>
      </w:r>
      <w:r>
        <w:rPr>
          <w:rFonts w:ascii="Arial" w:hAnsi="Arial" w:cs="Arial"/>
          <w:color w:val="0B0C0C"/>
          <w:sz w:val="22"/>
          <w:szCs w:val="22"/>
        </w:rPr>
        <w:t xml:space="preserve"> key concepts of both </w:t>
      </w:r>
      <w:r w:rsidR="0074680B" w:rsidRPr="00156A64">
        <w:rPr>
          <w:rFonts w:ascii="Arial" w:hAnsi="Arial" w:cs="Arial"/>
          <w:color w:val="0B0C0C"/>
          <w:sz w:val="22"/>
          <w:szCs w:val="22"/>
        </w:rPr>
        <w:t xml:space="preserve">English </w:t>
      </w:r>
      <w:r w:rsidR="001B5887">
        <w:rPr>
          <w:rFonts w:ascii="Arial" w:hAnsi="Arial" w:cs="Arial"/>
          <w:color w:val="0B0C0C"/>
          <w:sz w:val="22"/>
          <w:szCs w:val="22"/>
        </w:rPr>
        <w:t>l</w:t>
      </w:r>
      <w:r>
        <w:rPr>
          <w:rFonts w:ascii="Arial" w:hAnsi="Arial" w:cs="Arial"/>
          <w:color w:val="0B0C0C"/>
          <w:sz w:val="22"/>
          <w:szCs w:val="22"/>
        </w:rPr>
        <w:t xml:space="preserve">anguage </w:t>
      </w:r>
      <w:r w:rsidR="0074680B" w:rsidRPr="00156A64">
        <w:rPr>
          <w:rFonts w:ascii="Arial" w:hAnsi="Arial" w:cs="Arial"/>
          <w:color w:val="0B0C0C"/>
          <w:sz w:val="22"/>
          <w:szCs w:val="22"/>
        </w:rPr>
        <w:t>and math</w:t>
      </w:r>
      <w:r>
        <w:rPr>
          <w:rFonts w:ascii="Arial" w:hAnsi="Arial" w:cs="Arial"/>
          <w:color w:val="0B0C0C"/>
          <w:sz w:val="22"/>
          <w:szCs w:val="22"/>
        </w:rPr>
        <w:t>ematical princip</w:t>
      </w:r>
      <w:r w:rsidR="001B5887">
        <w:rPr>
          <w:rFonts w:ascii="Arial" w:hAnsi="Arial" w:cs="Arial"/>
          <w:color w:val="0B0C0C"/>
          <w:sz w:val="22"/>
          <w:szCs w:val="22"/>
        </w:rPr>
        <w:t>les</w:t>
      </w:r>
      <w:r>
        <w:rPr>
          <w:rFonts w:ascii="Arial" w:hAnsi="Arial" w:cs="Arial"/>
          <w:color w:val="0B0C0C"/>
          <w:sz w:val="22"/>
          <w:szCs w:val="22"/>
        </w:rPr>
        <w:t>. Therefore, sessions will focus on developing the critical analysis</w:t>
      </w:r>
      <w:r w:rsidR="003E0EDB">
        <w:rPr>
          <w:rFonts w:ascii="Arial" w:hAnsi="Arial" w:cs="Arial"/>
          <w:color w:val="0B0C0C"/>
          <w:sz w:val="22"/>
          <w:szCs w:val="22"/>
        </w:rPr>
        <w:t xml:space="preserve">, </w:t>
      </w:r>
      <w:r>
        <w:rPr>
          <w:rFonts w:ascii="Arial" w:hAnsi="Arial" w:cs="Arial"/>
          <w:color w:val="0B0C0C"/>
          <w:sz w:val="22"/>
          <w:szCs w:val="22"/>
        </w:rPr>
        <w:t>reading</w:t>
      </w:r>
      <w:r w:rsidR="003E0EDB">
        <w:rPr>
          <w:rFonts w:ascii="Arial" w:hAnsi="Arial" w:cs="Arial"/>
          <w:color w:val="0B0C0C"/>
          <w:sz w:val="22"/>
          <w:szCs w:val="22"/>
        </w:rPr>
        <w:t xml:space="preserve"> and </w:t>
      </w:r>
      <w:r w:rsidR="00C7123C">
        <w:rPr>
          <w:rFonts w:ascii="Arial" w:hAnsi="Arial" w:cs="Arial"/>
          <w:color w:val="0B0C0C"/>
          <w:sz w:val="22"/>
          <w:szCs w:val="22"/>
        </w:rPr>
        <w:t xml:space="preserve">numeracy </w:t>
      </w:r>
      <w:r>
        <w:rPr>
          <w:rFonts w:ascii="Arial" w:hAnsi="Arial" w:cs="Arial"/>
          <w:color w:val="0B0C0C"/>
          <w:sz w:val="22"/>
          <w:szCs w:val="22"/>
        </w:rPr>
        <w:t>skills required for a successful future.</w:t>
      </w:r>
    </w:p>
    <w:p w14:paraId="7B868CDB" w14:textId="73D6A6A4" w:rsidR="00454B1E" w:rsidRDefault="00454B1E" w:rsidP="00EF05A8">
      <w:pPr>
        <w:textAlignment w:val="baseline"/>
        <w:rPr>
          <w:rFonts w:ascii="Arial" w:hAnsi="Arial" w:cs="Arial"/>
          <w:color w:val="0B0C0C"/>
          <w:sz w:val="22"/>
          <w:szCs w:val="22"/>
        </w:rPr>
      </w:pPr>
    </w:p>
    <w:p w14:paraId="3E2B35DB" w14:textId="77777777" w:rsidR="00454B1E" w:rsidRPr="00454B1E" w:rsidRDefault="00454B1E" w:rsidP="00EF05A8">
      <w:pPr>
        <w:textAlignment w:val="baseline"/>
        <w:rPr>
          <w:rFonts w:ascii="Arial" w:hAnsi="Arial" w:cs="Arial"/>
          <w:color w:val="0B0C0C"/>
          <w:sz w:val="22"/>
          <w:szCs w:val="22"/>
        </w:rPr>
      </w:pPr>
      <w:r w:rsidRPr="00454B1E">
        <w:rPr>
          <w:rFonts w:ascii="Arial" w:hAnsi="Arial" w:cs="Arial"/>
          <w:b/>
          <w:bCs/>
          <w:color w:val="0B0C0C"/>
          <w:sz w:val="22"/>
          <w:szCs w:val="22"/>
        </w:rPr>
        <w:t>Vocational support for progression</w:t>
      </w:r>
    </w:p>
    <w:p w14:paraId="1ABDE4D5" w14:textId="77777777" w:rsidR="00454B1E" w:rsidRPr="00454B1E" w:rsidRDefault="00454B1E" w:rsidP="00EF05A8">
      <w:pPr>
        <w:textAlignment w:val="baseline"/>
        <w:rPr>
          <w:rFonts w:ascii="Arial" w:hAnsi="Arial" w:cs="Arial"/>
          <w:color w:val="0B0C0C"/>
          <w:sz w:val="22"/>
          <w:szCs w:val="22"/>
        </w:rPr>
      </w:pPr>
      <w:r w:rsidRPr="00454B1E">
        <w:rPr>
          <w:rFonts w:ascii="Arial" w:hAnsi="Arial" w:cs="Arial"/>
          <w:color w:val="0B0C0C"/>
          <w:sz w:val="22"/>
          <w:szCs w:val="22"/>
        </w:rPr>
        <w:t xml:space="preserve">Further small group support will be offered to ensure students are provided with sufficient support to progress and embed vocational learning into assignment required for vocational </w:t>
      </w:r>
      <w:r w:rsidRPr="00454B1E">
        <w:rPr>
          <w:rFonts w:ascii="Arial" w:hAnsi="Arial" w:cs="Arial"/>
          <w:color w:val="0B0C0C"/>
          <w:sz w:val="22"/>
          <w:szCs w:val="22"/>
        </w:rPr>
        <w:lastRenderedPageBreak/>
        <w:t>success.  Sessions will focus on key terminology, the structure and style of response required to maximise success and secure future progression.</w:t>
      </w:r>
    </w:p>
    <w:p w14:paraId="5FAE9537" w14:textId="77777777" w:rsidR="006A389A" w:rsidRDefault="006A389A" w:rsidP="00EF05A8">
      <w:pPr>
        <w:textAlignment w:val="baseline"/>
        <w:rPr>
          <w:rFonts w:ascii="Arial" w:hAnsi="Arial" w:cs="Arial"/>
          <w:color w:val="0B0C0C"/>
          <w:sz w:val="22"/>
          <w:szCs w:val="22"/>
        </w:rPr>
      </w:pPr>
    </w:p>
    <w:p w14:paraId="479F3CA4" w14:textId="77777777" w:rsidR="003E0EDB" w:rsidRPr="00F00FC7" w:rsidRDefault="003E0EDB" w:rsidP="00EF05A8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F00FC7">
        <w:rPr>
          <w:rFonts w:ascii="Arial" w:hAnsi="Arial" w:cs="Arial"/>
          <w:b/>
          <w:bCs/>
          <w:color w:val="0B0C0C"/>
          <w:sz w:val="22"/>
          <w:szCs w:val="22"/>
        </w:rPr>
        <w:t>English and maths autumn / summer exams revision sessions</w:t>
      </w:r>
      <w:r>
        <w:rPr>
          <w:rFonts w:ascii="Arial" w:hAnsi="Arial" w:cs="Arial"/>
          <w:b/>
          <w:bCs/>
          <w:color w:val="0B0C0C"/>
          <w:sz w:val="22"/>
          <w:szCs w:val="22"/>
        </w:rPr>
        <w:t>:</w:t>
      </w:r>
    </w:p>
    <w:p w14:paraId="42E63B5E" w14:textId="77777777" w:rsidR="00AB7247" w:rsidRDefault="003E0EDB" w:rsidP="00EF05A8">
      <w:pPr>
        <w:textAlignment w:val="baseline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>S</w:t>
      </w:r>
      <w:r w:rsidRPr="005A1573">
        <w:rPr>
          <w:rFonts w:ascii="Arial" w:hAnsi="Arial" w:cs="Arial"/>
          <w:color w:val="0B0C0C"/>
          <w:sz w:val="22"/>
          <w:szCs w:val="22"/>
        </w:rPr>
        <w:t>tudents will be directed to</w:t>
      </w:r>
      <w:r w:rsidRPr="009C7421">
        <w:rPr>
          <w:rFonts w:ascii="Arial" w:hAnsi="Arial" w:cs="Arial"/>
          <w:color w:val="0B0C0C"/>
          <w:sz w:val="22"/>
          <w:szCs w:val="22"/>
        </w:rPr>
        <w:t xml:space="preserve"> </w:t>
      </w:r>
      <w:r>
        <w:rPr>
          <w:rFonts w:ascii="Arial" w:hAnsi="Arial" w:cs="Arial"/>
          <w:color w:val="0B0C0C"/>
          <w:sz w:val="22"/>
          <w:szCs w:val="22"/>
        </w:rPr>
        <w:t xml:space="preserve">a </w:t>
      </w:r>
      <w:r w:rsidRPr="009C7421">
        <w:rPr>
          <w:rFonts w:ascii="Arial" w:hAnsi="Arial" w:cs="Arial"/>
          <w:color w:val="0B0C0C"/>
          <w:sz w:val="22"/>
          <w:szCs w:val="22"/>
        </w:rPr>
        <w:t>menu of</w:t>
      </w:r>
      <w:r w:rsidRPr="005A1573">
        <w:rPr>
          <w:rFonts w:ascii="Arial" w:hAnsi="Arial" w:cs="Arial"/>
          <w:color w:val="0B0C0C"/>
          <w:sz w:val="22"/>
          <w:szCs w:val="22"/>
        </w:rPr>
        <w:t xml:space="preserve"> bespoke sessions tailored to their need</w:t>
      </w:r>
      <w:r>
        <w:rPr>
          <w:rFonts w:ascii="Arial" w:hAnsi="Arial" w:cs="Arial"/>
          <w:color w:val="0B0C0C"/>
          <w:sz w:val="22"/>
          <w:szCs w:val="22"/>
        </w:rPr>
        <w:t xml:space="preserve">s. </w:t>
      </w:r>
      <w:r w:rsidR="0045492E">
        <w:rPr>
          <w:rFonts w:ascii="Arial" w:hAnsi="Arial" w:cs="Arial"/>
          <w:color w:val="0B0C0C"/>
          <w:sz w:val="22"/>
          <w:szCs w:val="22"/>
        </w:rPr>
        <w:t xml:space="preserve">Each session will focus on </w:t>
      </w:r>
      <w:r w:rsidR="0074680B">
        <w:rPr>
          <w:rFonts w:ascii="Arial" w:hAnsi="Arial" w:cs="Arial"/>
          <w:color w:val="0B0C0C"/>
          <w:sz w:val="22"/>
          <w:szCs w:val="22"/>
        </w:rPr>
        <w:t>key topics and</w:t>
      </w:r>
      <w:r w:rsidR="0045492E">
        <w:rPr>
          <w:rFonts w:ascii="Arial" w:hAnsi="Arial" w:cs="Arial"/>
          <w:color w:val="0B0C0C"/>
          <w:sz w:val="22"/>
          <w:szCs w:val="22"/>
        </w:rPr>
        <w:t xml:space="preserve"> or the</w:t>
      </w:r>
      <w:r w:rsidR="0074680B">
        <w:rPr>
          <w:rFonts w:ascii="Arial" w:hAnsi="Arial" w:cs="Arial"/>
          <w:color w:val="0B0C0C"/>
          <w:sz w:val="22"/>
          <w:szCs w:val="22"/>
        </w:rPr>
        <w:t xml:space="preserve"> exam techniques </w:t>
      </w:r>
      <w:r w:rsidR="0045492E">
        <w:rPr>
          <w:rFonts w:ascii="Arial" w:hAnsi="Arial" w:cs="Arial"/>
          <w:color w:val="0B0C0C"/>
          <w:sz w:val="22"/>
          <w:szCs w:val="22"/>
        </w:rPr>
        <w:t xml:space="preserve">required </w:t>
      </w:r>
      <w:r w:rsidR="0074680B">
        <w:rPr>
          <w:rFonts w:ascii="Arial" w:hAnsi="Arial" w:cs="Arial"/>
          <w:color w:val="0B0C0C"/>
          <w:sz w:val="22"/>
          <w:szCs w:val="22"/>
        </w:rPr>
        <w:t>to secure</w:t>
      </w:r>
      <w:r w:rsidR="0045492E">
        <w:rPr>
          <w:rFonts w:ascii="Arial" w:hAnsi="Arial" w:cs="Arial"/>
          <w:color w:val="0B0C0C"/>
          <w:sz w:val="22"/>
          <w:szCs w:val="22"/>
        </w:rPr>
        <w:t xml:space="preserve"> their</w:t>
      </w:r>
      <w:r w:rsidR="0074680B">
        <w:rPr>
          <w:rFonts w:ascii="Arial" w:hAnsi="Arial" w:cs="Arial"/>
          <w:color w:val="0B0C0C"/>
          <w:sz w:val="22"/>
          <w:szCs w:val="22"/>
        </w:rPr>
        <w:t xml:space="preserve"> GCSE</w:t>
      </w:r>
      <w:r w:rsidR="0045492E">
        <w:rPr>
          <w:rFonts w:ascii="Arial" w:hAnsi="Arial" w:cs="Arial"/>
          <w:color w:val="0B0C0C"/>
          <w:sz w:val="22"/>
          <w:szCs w:val="22"/>
        </w:rPr>
        <w:t xml:space="preserve"> target </w:t>
      </w:r>
      <w:r w:rsidR="0074680B">
        <w:rPr>
          <w:rFonts w:ascii="Arial" w:hAnsi="Arial" w:cs="Arial"/>
          <w:color w:val="0B0C0C"/>
          <w:sz w:val="22"/>
          <w:szCs w:val="22"/>
        </w:rPr>
        <w:t>grade.</w:t>
      </w:r>
    </w:p>
    <w:p w14:paraId="15804C2F" w14:textId="77777777" w:rsidR="0048399F" w:rsidRDefault="0048399F" w:rsidP="006A389A">
      <w:pPr>
        <w:jc w:val="both"/>
        <w:textAlignment w:val="baseline"/>
        <w:rPr>
          <w:rFonts w:ascii="Arial" w:hAnsi="Arial" w:cs="Arial"/>
          <w:b/>
          <w:bCs/>
          <w:color w:val="0B0C0C"/>
          <w:sz w:val="22"/>
          <w:szCs w:val="22"/>
        </w:rPr>
      </w:pPr>
    </w:p>
    <w:p w14:paraId="75F7620A" w14:textId="77777777" w:rsidR="0048399F" w:rsidRDefault="0048399F" w:rsidP="006A389A">
      <w:pPr>
        <w:jc w:val="both"/>
        <w:textAlignment w:val="baseline"/>
        <w:rPr>
          <w:rFonts w:ascii="Arial" w:hAnsi="Arial" w:cs="Arial"/>
          <w:b/>
          <w:bCs/>
          <w:color w:val="0B0C0C"/>
          <w:sz w:val="22"/>
          <w:szCs w:val="22"/>
        </w:rPr>
      </w:pPr>
      <w:r>
        <w:rPr>
          <w:rFonts w:ascii="Arial" w:hAnsi="Arial" w:cs="Arial"/>
          <w:b/>
          <w:bCs/>
          <w:color w:val="0B0C0C"/>
          <w:sz w:val="22"/>
          <w:szCs w:val="22"/>
        </w:rPr>
        <w:t xml:space="preserve">Staffing the </w:t>
      </w:r>
      <w:r w:rsidR="00C7123C">
        <w:rPr>
          <w:rFonts w:ascii="Arial" w:hAnsi="Arial" w:cs="Arial"/>
          <w:b/>
          <w:bCs/>
          <w:color w:val="0B0C0C"/>
          <w:sz w:val="22"/>
          <w:szCs w:val="22"/>
        </w:rPr>
        <w:t>support</w:t>
      </w:r>
    </w:p>
    <w:p w14:paraId="76991BCB" w14:textId="25D53197" w:rsidR="00C24469" w:rsidRDefault="00454B1E" w:rsidP="006A389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54B1E"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 w:rsidRPr="00454B1E">
        <w:rPr>
          <w:rFonts w:ascii="Arial" w:hAnsi="Arial" w:cs="Arial"/>
          <w:color w:val="000000" w:themeColor="text1"/>
          <w:sz w:val="22"/>
          <w:szCs w:val="22"/>
        </w:rPr>
        <w:t xml:space="preserve"> provide students with impactful support, the College will recruit a number of Progress Tutors to provide the small group catch-up sessions. In addition, where appropriate existing College staff may also facilitate small group catch-up sessions.</w:t>
      </w:r>
    </w:p>
    <w:p w14:paraId="38473ABE" w14:textId="1FA5659D" w:rsidR="00E001FA" w:rsidRDefault="00E001FA" w:rsidP="006A389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73802AA" w14:textId="2ACB0A4D" w:rsidR="00E001FA" w:rsidRDefault="00E001FA" w:rsidP="006A389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A56FDF2" w14:textId="6A2EEE00" w:rsidR="00E001FA" w:rsidRDefault="00BF4A74" w:rsidP="006A3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B0C0C"/>
          <w:sz w:val="22"/>
          <w:szCs w:val="22"/>
        </w:rPr>
      </w:pPr>
      <w:hyperlink r:id="rId7" w:anchor="changes-for-2021-to-2022" w:history="1">
        <w:r w:rsidR="00E001FA" w:rsidRPr="00553401">
          <w:rPr>
            <w:rStyle w:val="Hyperlink"/>
            <w:rFonts w:ascii="Arial" w:hAnsi="Arial" w:cs="Arial"/>
            <w:sz w:val="22"/>
            <w:szCs w:val="22"/>
          </w:rPr>
          <w:t>https://www.gov.uk/guidance/16-to-19-funding-16-to-19-tuition-fund#changes-for-2021-to-2022</w:t>
        </w:r>
      </w:hyperlink>
    </w:p>
    <w:p w14:paraId="035C8B36" w14:textId="256D5AB5" w:rsidR="00E001FA" w:rsidRDefault="00E001FA" w:rsidP="006A3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B0C0C"/>
          <w:sz w:val="22"/>
          <w:szCs w:val="22"/>
        </w:rPr>
      </w:pPr>
    </w:p>
    <w:p w14:paraId="6F3D8A06" w14:textId="77777777" w:rsidR="00E001FA" w:rsidRDefault="00E001FA" w:rsidP="006A38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B0C0C"/>
          <w:sz w:val="22"/>
          <w:szCs w:val="22"/>
        </w:rPr>
      </w:pPr>
    </w:p>
    <w:sectPr w:rsidR="00E001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3D87" w14:textId="77777777" w:rsidR="00BF4A74" w:rsidRDefault="00BF4A74" w:rsidP="00DF29E1">
      <w:r>
        <w:separator/>
      </w:r>
    </w:p>
  </w:endnote>
  <w:endnote w:type="continuationSeparator" w:id="0">
    <w:p w14:paraId="26B10755" w14:textId="77777777" w:rsidR="00BF4A74" w:rsidRDefault="00BF4A74" w:rsidP="00DF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9ADE" w14:textId="77777777" w:rsidR="00BF4A74" w:rsidRDefault="00BF4A74" w:rsidP="00DF29E1">
      <w:r>
        <w:separator/>
      </w:r>
    </w:p>
  </w:footnote>
  <w:footnote w:type="continuationSeparator" w:id="0">
    <w:p w14:paraId="03962B41" w14:textId="77777777" w:rsidR="00BF4A74" w:rsidRDefault="00BF4A74" w:rsidP="00DF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A141" w14:textId="6AC7FFE0" w:rsidR="00DF29E1" w:rsidRDefault="00DF29E1" w:rsidP="00DF29E1">
    <w:pPr>
      <w:pStyle w:val="Header"/>
      <w:jc w:val="right"/>
    </w:pPr>
    <w:r>
      <w:rPr>
        <w:noProof/>
      </w:rPr>
      <w:drawing>
        <wp:inline distT="0" distB="0" distL="0" distR="0" wp14:anchorId="15B01DE0" wp14:editId="026CAEDC">
          <wp:extent cx="1219200" cy="12192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715"/>
    <w:multiLevelType w:val="hybridMultilevel"/>
    <w:tmpl w:val="FF62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1AE"/>
    <w:multiLevelType w:val="multilevel"/>
    <w:tmpl w:val="1B56F7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33C9B"/>
    <w:multiLevelType w:val="multilevel"/>
    <w:tmpl w:val="A6C4347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47"/>
    <w:rsid w:val="000C1420"/>
    <w:rsid w:val="00126349"/>
    <w:rsid w:val="00133F4C"/>
    <w:rsid w:val="001554FB"/>
    <w:rsid w:val="001B5887"/>
    <w:rsid w:val="001F6DEE"/>
    <w:rsid w:val="002C441A"/>
    <w:rsid w:val="002E4607"/>
    <w:rsid w:val="003160F4"/>
    <w:rsid w:val="0038212D"/>
    <w:rsid w:val="00385A70"/>
    <w:rsid w:val="003B23A8"/>
    <w:rsid w:val="003E0EDB"/>
    <w:rsid w:val="004468B9"/>
    <w:rsid w:val="0045492E"/>
    <w:rsid w:val="00454B1E"/>
    <w:rsid w:val="0048399F"/>
    <w:rsid w:val="004C0D9E"/>
    <w:rsid w:val="004D659F"/>
    <w:rsid w:val="004E54C8"/>
    <w:rsid w:val="00582C04"/>
    <w:rsid w:val="006A389A"/>
    <w:rsid w:val="0074680B"/>
    <w:rsid w:val="0076757F"/>
    <w:rsid w:val="007A6EC4"/>
    <w:rsid w:val="007B2C2E"/>
    <w:rsid w:val="00852011"/>
    <w:rsid w:val="00876EAF"/>
    <w:rsid w:val="008E47FE"/>
    <w:rsid w:val="00963D60"/>
    <w:rsid w:val="009864FC"/>
    <w:rsid w:val="009D196B"/>
    <w:rsid w:val="009F7BA9"/>
    <w:rsid w:val="00AB7247"/>
    <w:rsid w:val="00BF4A74"/>
    <w:rsid w:val="00C24469"/>
    <w:rsid w:val="00C578A4"/>
    <w:rsid w:val="00C7123C"/>
    <w:rsid w:val="00C973E2"/>
    <w:rsid w:val="00CB6AE3"/>
    <w:rsid w:val="00CD43DD"/>
    <w:rsid w:val="00D62319"/>
    <w:rsid w:val="00DF29E1"/>
    <w:rsid w:val="00E001FA"/>
    <w:rsid w:val="00E15114"/>
    <w:rsid w:val="00E83CF6"/>
    <w:rsid w:val="00EF05A8"/>
    <w:rsid w:val="00F00FC7"/>
    <w:rsid w:val="00FB5655"/>
    <w:rsid w:val="00FE43F3"/>
    <w:rsid w:val="209E4527"/>
    <w:rsid w:val="32A7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4EBA5"/>
  <w15:chartTrackingRefBased/>
  <w15:docId w15:val="{3DE08674-7250-4091-8F89-FA0F07A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2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72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9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9F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paragraph">
    <w:name w:val="paragraph"/>
    <w:basedOn w:val="Normal"/>
    <w:rsid w:val="002E460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E4607"/>
  </w:style>
  <w:style w:type="character" w:customStyle="1" w:styleId="eop">
    <w:name w:val="eop"/>
    <w:basedOn w:val="DefaultParagraphFont"/>
    <w:rsid w:val="002E4607"/>
  </w:style>
  <w:style w:type="paragraph" w:styleId="Header">
    <w:name w:val="header"/>
    <w:basedOn w:val="Normal"/>
    <w:link w:val="HeaderChar"/>
    <w:uiPriority w:val="99"/>
    <w:unhideWhenUsed/>
    <w:rsid w:val="00DF2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9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2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16-to-19-funding-16-to-19-tuition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Hewlett</dc:creator>
  <cp:keywords/>
  <dc:description/>
  <cp:lastModifiedBy>Mark Pearson</cp:lastModifiedBy>
  <cp:revision>2</cp:revision>
  <dcterms:created xsi:type="dcterms:W3CDTF">2021-10-06T13:04:00Z</dcterms:created>
  <dcterms:modified xsi:type="dcterms:W3CDTF">2021-10-06T13:04:00Z</dcterms:modified>
</cp:coreProperties>
</file>